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E12BD" w14:textId="77777777" w:rsidR="00C47BF8" w:rsidRDefault="00883488">
      <w:pPr>
        <w:tabs>
          <w:tab w:val="left" w:pos="7835"/>
        </w:tabs>
        <w:ind w:left="383"/>
        <w:rPr>
          <w:rFonts w:ascii="Times New Roman"/>
          <w:sz w:val="20"/>
        </w:rPr>
      </w:pPr>
      <w:r>
        <w:rPr>
          <w:rFonts w:ascii="Times New Roman"/>
          <w:noProof/>
          <w:sz w:val="20"/>
        </w:rPr>
        <w:drawing>
          <wp:inline distT="0" distB="0" distL="0" distR="0" wp14:anchorId="10B12DEB" wp14:editId="783B56E0">
            <wp:extent cx="1918635" cy="524255"/>
            <wp:effectExtent l="0" t="0" r="0" b="0"/>
            <wp:docPr id="1" name="Image 1" descr="https://www.stjames.ie/intranet/oncampus/departments/communications/hospitallogos/St,James,Hospital,logo,Irish.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s://www.stjames.ie/intranet/oncampus/departments/communications/hospitallogos/St,James,Hospital,logo,Irish.jpg"/>
                    <pic:cNvPicPr/>
                  </pic:nvPicPr>
                  <pic:blipFill>
                    <a:blip r:embed="rId5" cstate="print"/>
                    <a:stretch>
                      <a:fillRect/>
                    </a:stretch>
                  </pic:blipFill>
                  <pic:spPr>
                    <a:xfrm>
                      <a:off x="0" y="0"/>
                      <a:ext cx="1918635" cy="524255"/>
                    </a:xfrm>
                    <a:prstGeom prst="rect">
                      <a:avLst/>
                    </a:prstGeom>
                  </pic:spPr>
                </pic:pic>
              </a:graphicData>
            </a:graphic>
          </wp:inline>
        </w:drawing>
      </w:r>
      <w:r>
        <w:rPr>
          <w:rFonts w:ascii="Times New Roman"/>
          <w:sz w:val="20"/>
        </w:rPr>
        <w:tab/>
      </w:r>
      <w:r>
        <w:rPr>
          <w:rFonts w:ascii="Times New Roman"/>
          <w:noProof/>
          <w:sz w:val="20"/>
        </w:rPr>
        <w:drawing>
          <wp:inline distT="0" distB="0" distL="0" distR="0" wp14:anchorId="1780CCA8" wp14:editId="4338177B">
            <wp:extent cx="1924076" cy="50711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924076" cy="507110"/>
                    </a:xfrm>
                    <a:prstGeom prst="rect">
                      <a:avLst/>
                    </a:prstGeom>
                  </pic:spPr>
                </pic:pic>
              </a:graphicData>
            </a:graphic>
          </wp:inline>
        </w:drawing>
      </w:r>
    </w:p>
    <w:p w14:paraId="1B4196BB" w14:textId="77777777" w:rsidR="00C47BF8" w:rsidRDefault="00C47BF8">
      <w:pPr>
        <w:pStyle w:val="BodyText"/>
        <w:rPr>
          <w:rFonts w:ascii="Times New Roman"/>
          <w:sz w:val="28"/>
        </w:rPr>
      </w:pPr>
    </w:p>
    <w:p w14:paraId="3E405502" w14:textId="77777777" w:rsidR="00C47BF8" w:rsidRDefault="00C47BF8">
      <w:pPr>
        <w:pStyle w:val="BodyText"/>
        <w:rPr>
          <w:rFonts w:ascii="Times New Roman"/>
          <w:sz w:val="28"/>
        </w:rPr>
      </w:pPr>
    </w:p>
    <w:p w14:paraId="4509F5BC" w14:textId="77777777" w:rsidR="00C47BF8" w:rsidRDefault="00C47BF8">
      <w:pPr>
        <w:pStyle w:val="BodyText"/>
        <w:rPr>
          <w:rFonts w:ascii="Times New Roman"/>
          <w:sz w:val="28"/>
        </w:rPr>
      </w:pPr>
    </w:p>
    <w:p w14:paraId="2A24F621" w14:textId="77777777" w:rsidR="00C47BF8" w:rsidRDefault="00C47BF8">
      <w:pPr>
        <w:pStyle w:val="BodyText"/>
        <w:spacing w:before="284"/>
        <w:rPr>
          <w:rFonts w:ascii="Times New Roman"/>
          <w:sz w:val="28"/>
        </w:rPr>
      </w:pPr>
    </w:p>
    <w:p w14:paraId="670318BE" w14:textId="77777777" w:rsidR="00C47BF8" w:rsidRDefault="00883488">
      <w:pPr>
        <w:spacing w:line="336" w:lineRule="auto"/>
        <w:ind w:left="3992" w:right="3756" w:firstLine="264"/>
        <w:rPr>
          <w:b/>
          <w:sz w:val="28"/>
        </w:rPr>
      </w:pPr>
      <w:r>
        <w:rPr>
          <w:b/>
          <w:sz w:val="28"/>
        </w:rPr>
        <w:t>Organization Profile and Job and Person Specification</w:t>
      </w:r>
    </w:p>
    <w:p w14:paraId="7CD9192C" w14:textId="77777777" w:rsidR="00C47BF8" w:rsidRDefault="00C47BF8">
      <w:pPr>
        <w:pStyle w:val="BodyText"/>
        <w:rPr>
          <w:b/>
          <w:sz w:val="28"/>
        </w:rPr>
      </w:pPr>
    </w:p>
    <w:p w14:paraId="2FA79942" w14:textId="77777777" w:rsidR="00C47BF8" w:rsidRDefault="00C47BF8">
      <w:pPr>
        <w:pStyle w:val="BodyText"/>
        <w:spacing w:before="88"/>
        <w:rPr>
          <w:b/>
          <w:sz w:val="28"/>
        </w:rPr>
      </w:pPr>
    </w:p>
    <w:p w14:paraId="4BAF3E96" w14:textId="4377BADA" w:rsidR="00C47BF8" w:rsidRDefault="00883488">
      <w:pPr>
        <w:ind w:left="1555" w:right="1538"/>
        <w:jc w:val="center"/>
        <w:rPr>
          <w:b/>
          <w:spacing w:val="-2"/>
          <w:sz w:val="40"/>
        </w:rPr>
      </w:pPr>
      <w:r>
        <w:rPr>
          <w:b/>
          <w:spacing w:val="-2"/>
          <w:sz w:val="40"/>
        </w:rPr>
        <w:t>Consultant</w:t>
      </w:r>
      <w:r>
        <w:rPr>
          <w:b/>
          <w:spacing w:val="-9"/>
          <w:sz w:val="40"/>
        </w:rPr>
        <w:t xml:space="preserve"> </w:t>
      </w:r>
      <w:r w:rsidR="00F8741D">
        <w:rPr>
          <w:b/>
          <w:spacing w:val="-2"/>
          <w:sz w:val="40"/>
        </w:rPr>
        <w:t>Physician in Infectious Diseases</w:t>
      </w:r>
    </w:p>
    <w:p w14:paraId="63481D1A" w14:textId="593EB341" w:rsidR="00EC0CDC" w:rsidRDefault="00EC0CDC">
      <w:pPr>
        <w:ind w:left="1555" w:right="1538"/>
        <w:jc w:val="center"/>
        <w:rPr>
          <w:b/>
          <w:sz w:val="40"/>
        </w:rPr>
      </w:pPr>
      <w:r>
        <w:rPr>
          <w:b/>
          <w:spacing w:val="-2"/>
          <w:sz w:val="40"/>
        </w:rPr>
        <w:t>(Anti-Microbial Stewardship)</w:t>
      </w:r>
    </w:p>
    <w:p w14:paraId="1D00D085" w14:textId="77777777" w:rsidR="00C47BF8" w:rsidRDefault="00883488">
      <w:pPr>
        <w:spacing w:before="487"/>
        <w:ind w:left="1537" w:right="1538"/>
        <w:jc w:val="center"/>
        <w:rPr>
          <w:b/>
          <w:sz w:val="40"/>
        </w:rPr>
      </w:pPr>
      <w:r>
        <w:rPr>
          <w:b/>
          <w:sz w:val="40"/>
        </w:rPr>
        <w:t>Public Only Consultant Contract 2023(POCC23) St. James’s Hospital- 37 hours</w:t>
      </w:r>
    </w:p>
    <w:p w14:paraId="2F5445ED" w14:textId="2FFB65CC" w:rsidR="00F8741D" w:rsidRDefault="00883488">
      <w:pPr>
        <w:spacing w:before="372" w:line="480" w:lineRule="auto"/>
        <w:ind w:left="3521" w:right="3421" w:hanging="104"/>
        <w:rPr>
          <w:b/>
          <w:sz w:val="40"/>
        </w:rPr>
      </w:pPr>
      <w:r>
        <w:rPr>
          <w:b/>
          <w:sz w:val="40"/>
        </w:rPr>
        <w:t xml:space="preserve">Reference ID: </w:t>
      </w:r>
      <w:r w:rsidRPr="00883488">
        <w:rPr>
          <w:b/>
          <w:sz w:val="40"/>
        </w:rPr>
        <w:t>JSIDID05</w:t>
      </w:r>
    </w:p>
    <w:p w14:paraId="434C317E" w14:textId="65F97D99" w:rsidR="00C47BF8" w:rsidRDefault="00883488">
      <w:pPr>
        <w:spacing w:before="372" w:line="480" w:lineRule="auto"/>
        <w:ind w:left="3521" w:right="3421" w:hanging="104"/>
        <w:rPr>
          <w:b/>
          <w:sz w:val="40"/>
        </w:rPr>
      </w:pPr>
      <w:r>
        <w:rPr>
          <w:b/>
          <w:sz w:val="40"/>
        </w:rPr>
        <w:t xml:space="preserve"> Permanent Appointment</w:t>
      </w:r>
    </w:p>
    <w:p w14:paraId="5D138AEF" w14:textId="77777777" w:rsidR="00C47BF8" w:rsidRDefault="00C47BF8">
      <w:pPr>
        <w:pStyle w:val="BodyText"/>
        <w:rPr>
          <w:b/>
          <w:sz w:val="20"/>
        </w:rPr>
      </w:pPr>
    </w:p>
    <w:p w14:paraId="51C5DCB2" w14:textId="77777777" w:rsidR="00C47BF8" w:rsidRDefault="00C47BF8">
      <w:pPr>
        <w:pStyle w:val="BodyText"/>
        <w:rPr>
          <w:b/>
          <w:sz w:val="20"/>
        </w:rPr>
      </w:pPr>
    </w:p>
    <w:p w14:paraId="2EB08BC1" w14:textId="77777777" w:rsidR="00C47BF8" w:rsidRDefault="00C47BF8">
      <w:pPr>
        <w:pStyle w:val="BodyText"/>
        <w:rPr>
          <w:b/>
          <w:sz w:val="20"/>
        </w:rPr>
      </w:pPr>
    </w:p>
    <w:p w14:paraId="45EE44F4" w14:textId="77777777" w:rsidR="00C47BF8" w:rsidRDefault="00C47BF8">
      <w:pPr>
        <w:pStyle w:val="BodyText"/>
        <w:rPr>
          <w:b/>
          <w:sz w:val="20"/>
        </w:rPr>
      </w:pPr>
    </w:p>
    <w:p w14:paraId="60D81650" w14:textId="77777777" w:rsidR="00C47BF8" w:rsidRDefault="00C47BF8">
      <w:pPr>
        <w:pStyle w:val="BodyText"/>
        <w:rPr>
          <w:b/>
          <w:sz w:val="20"/>
        </w:rPr>
      </w:pPr>
    </w:p>
    <w:p w14:paraId="5CDCD473" w14:textId="77777777" w:rsidR="00C47BF8" w:rsidRDefault="00C47BF8">
      <w:pPr>
        <w:pStyle w:val="BodyText"/>
        <w:rPr>
          <w:b/>
          <w:sz w:val="20"/>
        </w:rPr>
      </w:pPr>
    </w:p>
    <w:p w14:paraId="1ECF345E" w14:textId="77777777" w:rsidR="00C47BF8" w:rsidRDefault="00C47BF8">
      <w:pPr>
        <w:pStyle w:val="BodyText"/>
        <w:rPr>
          <w:b/>
          <w:sz w:val="20"/>
        </w:rPr>
      </w:pPr>
    </w:p>
    <w:p w14:paraId="0E18C5E8" w14:textId="77777777" w:rsidR="00C47BF8" w:rsidRDefault="00C47BF8">
      <w:pPr>
        <w:pStyle w:val="BodyText"/>
        <w:rPr>
          <w:b/>
          <w:sz w:val="20"/>
        </w:rPr>
      </w:pPr>
    </w:p>
    <w:p w14:paraId="676CFAE5" w14:textId="77777777" w:rsidR="00C47BF8" w:rsidRDefault="00C47BF8">
      <w:pPr>
        <w:pStyle w:val="BodyText"/>
        <w:rPr>
          <w:b/>
          <w:sz w:val="20"/>
        </w:rPr>
      </w:pPr>
    </w:p>
    <w:p w14:paraId="5AE20413" w14:textId="77777777" w:rsidR="00C47BF8" w:rsidRDefault="00C47BF8">
      <w:pPr>
        <w:pStyle w:val="BodyText"/>
        <w:rPr>
          <w:b/>
          <w:sz w:val="20"/>
        </w:rPr>
      </w:pPr>
    </w:p>
    <w:p w14:paraId="2BC3216C" w14:textId="77777777" w:rsidR="00C47BF8" w:rsidRDefault="00C47BF8">
      <w:pPr>
        <w:pStyle w:val="BodyText"/>
        <w:rPr>
          <w:b/>
          <w:sz w:val="20"/>
        </w:rPr>
      </w:pPr>
    </w:p>
    <w:p w14:paraId="77E601E0" w14:textId="77777777" w:rsidR="00C47BF8" w:rsidRDefault="00C47BF8">
      <w:pPr>
        <w:pStyle w:val="BodyText"/>
        <w:rPr>
          <w:b/>
          <w:sz w:val="20"/>
        </w:rPr>
      </w:pPr>
    </w:p>
    <w:p w14:paraId="4DE2DFD1" w14:textId="77777777" w:rsidR="00C47BF8" w:rsidRDefault="00C47BF8">
      <w:pPr>
        <w:pStyle w:val="BodyText"/>
        <w:rPr>
          <w:b/>
          <w:sz w:val="20"/>
        </w:rPr>
      </w:pPr>
    </w:p>
    <w:p w14:paraId="13B12F11" w14:textId="77777777" w:rsidR="00C47BF8" w:rsidRDefault="00C47BF8">
      <w:pPr>
        <w:pStyle w:val="BodyText"/>
        <w:rPr>
          <w:b/>
          <w:sz w:val="20"/>
        </w:rPr>
      </w:pPr>
    </w:p>
    <w:p w14:paraId="0F67665C" w14:textId="77777777" w:rsidR="00C47BF8" w:rsidRDefault="00C47BF8">
      <w:pPr>
        <w:pStyle w:val="BodyText"/>
        <w:rPr>
          <w:b/>
          <w:sz w:val="20"/>
        </w:rPr>
      </w:pPr>
    </w:p>
    <w:p w14:paraId="0CCEA055" w14:textId="77777777" w:rsidR="00C47BF8" w:rsidRDefault="00C47BF8">
      <w:pPr>
        <w:pStyle w:val="BodyText"/>
        <w:rPr>
          <w:b/>
          <w:sz w:val="20"/>
        </w:rPr>
      </w:pPr>
    </w:p>
    <w:p w14:paraId="6DE9863D" w14:textId="77777777" w:rsidR="00C47BF8" w:rsidRDefault="00C47BF8">
      <w:pPr>
        <w:pStyle w:val="BodyText"/>
        <w:rPr>
          <w:b/>
          <w:sz w:val="20"/>
        </w:rPr>
      </w:pPr>
    </w:p>
    <w:p w14:paraId="32CFB631" w14:textId="77777777" w:rsidR="00C47BF8" w:rsidRDefault="00C47BF8">
      <w:pPr>
        <w:pStyle w:val="BodyText"/>
        <w:rPr>
          <w:b/>
          <w:sz w:val="20"/>
        </w:rPr>
      </w:pPr>
    </w:p>
    <w:p w14:paraId="658D3C28" w14:textId="77777777" w:rsidR="00C47BF8" w:rsidRDefault="00C47BF8">
      <w:pPr>
        <w:pStyle w:val="BodyText"/>
        <w:rPr>
          <w:b/>
          <w:sz w:val="20"/>
        </w:rPr>
      </w:pPr>
    </w:p>
    <w:p w14:paraId="7649B9DF" w14:textId="77777777" w:rsidR="00C47BF8" w:rsidRDefault="00C47BF8">
      <w:pPr>
        <w:pStyle w:val="BodyText"/>
        <w:rPr>
          <w:b/>
          <w:sz w:val="20"/>
        </w:rPr>
      </w:pPr>
    </w:p>
    <w:p w14:paraId="056C9D12" w14:textId="77777777" w:rsidR="00C47BF8" w:rsidRDefault="00C47BF8">
      <w:pPr>
        <w:pStyle w:val="BodyText"/>
        <w:rPr>
          <w:b/>
          <w:sz w:val="20"/>
        </w:rPr>
      </w:pPr>
    </w:p>
    <w:p w14:paraId="32D27529" w14:textId="77777777" w:rsidR="00C47BF8" w:rsidRDefault="00C47BF8">
      <w:pPr>
        <w:pStyle w:val="BodyText"/>
        <w:rPr>
          <w:b/>
          <w:sz w:val="20"/>
        </w:rPr>
      </w:pPr>
    </w:p>
    <w:p w14:paraId="4EE57385" w14:textId="77777777" w:rsidR="00C47BF8" w:rsidRDefault="00C47BF8">
      <w:pPr>
        <w:pStyle w:val="BodyText"/>
        <w:rPr>
          <w:b/>
          <w:sz w:val="20"/>
        </w:rPr>
      </w:pPr>
    </w:p>
    <w:p w14:paraId="538D960C" w14:textId="77777777" w:rsidR="00C47BF8" w:rsidRDefault="00883488">
      <w:pPr>
        <w:pStyle w:val="BodyText"/>
        <w:spacing w:before="98"/>
        <w:rPr>
          <w:b/>
          <w:sz w:val="20"/>
        </w:rPr>
      </w:pPr>
      <w:r>
        <w:rPr>
          <w:b/>
          <w:noProof/>
          <w:sz w:val="20"/>
        </w:rPr>
        <mc:AlternateContent>
          <mc:Choice Requires="wpg">
            <w:drawing>
              <wp:anchor distT="0" distB="0" distL="0" distR="0" simplePos="0" relativeHeight="487587840" behindDoc="1" locked="0" layoutInCell="1" allowOverlap="1" wp14:anchorId="59E9AA57" wp14:editId="7438B194">
                <wp:simplePos x="0" y="0"/>
                <wp:positionH relativeFrom="page">
                  <wp:posOffset>451104</wp:posOffset>
                </wp:positionH>
                <wp:positionV relativeFrom="paragraph">
                  <wp:posOffset>232499</wp:posOffset>
                </wp:positionV>
                <wp:extent cx="6742430" cy="16954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2430" cy="169545"/>
                          <a:chOff x="0" y="0"/>
                          <a:chExt cx="6742430" cy="169545"/>
                        </a:xfrm>
                      </wpg:grpSpPr>
                      <wps:wsp>
                        <wps:cNvPr id="4" name="Graphic 4"/>
                        <wps:cNvSpPr/>
                        <wps:spPr>
                          <a:xfrm>
                            <a:off x="0" y="0"/>
                            <a:ext cx="957580" cy="169545"/>
                          </a:xfrm>
                          <a:custGeom>
                            <a:avLst/>
                            <a:gdLst/>
                            <a:ahLst/>
                            <a:cxnLst/>
                            <a:rect l="l" t="t" r="r" b="b"/>
                            <a:pathLst>
                              <a:path w="957580" h="169545">
                                <a:moveTo>
                                  <a:pt x="957376" y="0"/>
                                </a:moveTo>
                                <a:lnTo>
                                  <a:pt x="0" y="0"/>
                                </a:lnTo>
                                <a:lnTo>
                                  <a:pt x="0" y="169164"/>
                                </a:lnTo>
                                <a:lnTo>
                                  <a:pt x="957376" y="169164"/>
                                </a:lnTo>
                                <a:lnTo>
                                  <a:pt x="957376" y="0"/>
                                </a:lnTo>
                                <a:close/>
                              </a:path>
                            </a:pathLst>
                          </a:custGeom>
                          <a:solidFill>
                            <a:srgbClr val="DBE4F0"/>
                          </a:solidFill>
                        </wps:spPr>
                        <wps:bodyPr wrap="square" lIns="0" tIns="0" rIns="0" bIns="0" rtlCol="0">
                          <a:prstTxWarp prst="textNoShape">
                            <a:avLst/>
                          </a:prstTxWarp>
                          <a:noAutofit/>
                        </wps:bodyPr>
                      </wps:wsp>
                      <wps:wsp>
                        <wps:cNvPr id="5" name="Graphic 5"/>
                        <wps:cNvSpPr/>
                        <wps:spPr>
                          <a:xfrm>
                            <a:off x="963422" y="0"/>
                            <a:ext cx="959485" cy="169545"/>
                          </a:xfrm>
                          <a:custGeom>
                            <a:avLst/>
                            <a:gdLst/>
                            <a:ahLst/>
                            <a:cxnLst/>
                            <a:rect l="l" t="t" r="r" b="b"/>
                            <a:pathLst>
                              <a:path w="959485" h="169545">
                                <a:moveTo>
                                  <a:pt x="958900" y="0"/>
                                </a:moveTo>
                                <a:lnTo>
                                  <a:pt x="0" y="0"/>
                                </a:lnTo>
                                <a:lnTo>
                                  <a:pt x="0" y="169164"/>
                                </a:lnTo>
                                <a:lnTo>
                                  <a:pt x="958900" y="169164"/>
                                </a:lnTo>
                                <a:lnTo>
                                  <a:pt x="958900" y="0"/>
                                </a:lnTo>
                                <a:close/>
                              </a:path>
                            </a:pathLst>
                          </a:custGeom>
                          <a:solidFill>
                            <a:srgbClr val="B8CCE3"/>
                          </a:solidFill>
                        </wps:spPr>
                        <wps:bodyPr wrap="square" lIns="0" tIns="0" rIns="0" bIns="0" rtlCol="0">
                          <a:prstTxWarp prst="textNoShape">
                            <a:avLst/>
                          </a:prstTxWarp>
                          <a:noAutofit/>
                        </wps:bodyPr>
                      </wps:wsp>
                      <wps:wsp>
                        <wps:cNvPr id="6" name="Graphic 6"/>
                        <wps:cNvSpPr/>
                        <wps:spPr>
                          <a:xfrm>
                            <a:off x="1928495" y="0"/>
                            <a:ext cx="957580" cy="169545"/>
                          </a:xfrm>
                          <a:custGeom>
                            <a:avLst/>
                            <a:gdLst/>
                            <a:ahLst/>
                            <a:cxnLst/>
                            <a:rect l="l" t="t" r="r" b="b"/>
                            <a:pathLst>
                              <a:path w="957580" h="169545">
                                <a:moveTo>
                                  <a:pt x="957072" y="0"/>
                                </a:moveTo>
                                <a:lnTo>
                                  <a:pt x="0" y="0"/>
                                </a:lnTo>
                                <a:lnTo>
                                  <a:pt x="0" y="169164"/>
                                </a:lnTo>
                                <a:lnTo>
                                  <a:pt x="957072" y="169164"/>
                                </a:lnTo>
                                <a:lnTo>
                                  <a:pt x="957072" y="0"/>
                                </a:lnTo>
                                <a:close/>
                              </a:path>
                            </a:pathLst>
                          </a:custGeom>
                          <a:solidFill>
                            <a:srgbClr val="94B3D6"/>
                          </a:solidFill>
                        </wps:spPr>
                        <wps:bodyPr wrap="square" lIns="0" tIns="0" rIns="0" bIns="0" rtlCol="0">
                          <a:prstTxWarp prst="textNoShape">
                            <a:avLst/>
                          </a:prstTxWarp>
                          <a:noAutofit/>
                        </wps:bodyPr>
                      </wps:wsp>
                      <wps:wsp>
                        <wps:cNvPr id="7" name="Graphic 7"/>
                        <wps:cNvSpPr/>
                        <wps:spPr>
                          <a:xfrm>
                            <a:off x="2891663" y="0"/>
                            <a:ext cx="959485" cy="169545"/>
                          </a:xfrm>
                          <a:custGeom>
                            <a:avLst/>
                            <a:gdLst/>
                            <a:ahLst/>
                            <a:cxnLst/>
                            <a:rect l="l" t="t" r="r" b="b"/>
                            <a:pathLst>
                              <a:path w="959485" h="169545">
                                <a:moveTo>
                                  <a:pt x="958900" y="0"/>
                                </a:moveTo>
                                <a:lnTo>
                                  <a:pt x="0" y="0"/>
                                </a:lnTo>
                                <a:lnTo>
                                  <a:pt x="0" y="169164"/>
                                </a:lnTo>
                                <a:lnTo>
                                  <a:pt x="958900" y="169164"/>
                                </a:lnTo>
                                <a:lnTo>
                                  <a:pt x="958900" y="0"/>
                                </a:lnTo>
                                <a:close/>
                              </a:path>
                            </a:pathLst>
                          </a:custGeom>
                          <a:solidFill>
                            <a:srgbClr val="4F81BC"/>
                          </a:solidFill>
                        </wps:spPr>
                        <wps:bodyPr wrap="square" lIns="0" tIns="0" rIns="0" bIns="0" rtlCol="0">
                          <a:prstTxWarp prst="textNoShape">
                            <a:avLst/>
                          </a:prstTxWarp>
                          <a:noAutofit/>
                        </wps:bodyPr>
                      </wps:wsp>
                      <wps:wsp>
                        <wps:cNvPr id="8" name="Graphic 8"/>
                        <wps:cNvSpPr/>
                        <wps:spPr>
                          <a:xfrm>
                            <a:off x="3856609" y="0"/>
                            <a:ext cx="957580" cy="169545"/>
                          </a:xfrm>
                          <a:custGeom>
                            <a:avLst/>
                            <a:gdLst/>
                            <a:ahLst/>
                            <a:cxnLst/>
                            <a:rect l="l" t="t" r="r" b="b"/>
                            <a:pathLst>
                              <a:path w="957580" h="169545">
                                <a:moveTo>
                                  <a:pt x="957072" y="0"/>
                                </a:moveTo>
                                <a:lnTo>
                                  <a:pt x="0" y="0"/>
                                </a:lnTo>
                                <a:lnTo>
                                  <a:pt x="0" y="169164"/>
                                </a:lnTo>
                                <a:lnTo>
                                  <a:pt x="957072" y="169164"/>
                                </a:lnTo>
                                <a:lnTo>
                                  <a:pt x="957072" y="0"/>
                                </a:lnTo>
                                <a:close/>
                              </a:path>
                            </a:pathLst>
                          </a:custGeom>
                          <a:solidFill>
                            <a:srgbClr val="365F91"/>
                          </a:solidFill>
                        </wps:spPr>
                        <wps:bodyPr wrap="square" lIns="0" tIns="0" rIns="0" bIns="0" rtlCol="0">
                          <a:prstTxWarp prst="textNoShape">
                            <a:avLst/>
                          </a:prstTxWarp>
                          <a:noAutofit/>
                        </wps:bodyPr>
                      </wps:wsp>
                      <wps:wsp>
                        <wps:cNvPr id="9" name="Graphic 9"/>
                        <wps:cNvSpPr/>
                        <wps:spPr>
                          <a:xfrm>
                            <a:off x="4819777" y="0"/>
                            <a:ext cx="959485" cy="169545"/>
                          </a:xfrm>
                          <a:custGeom>
                            <a:avLst/>
                            <a:gdLst/>
                            <a:ahLst/>
                            <a:cxnLst/>
                            <a:rect l="l" t="t" r="r" b="b"/>
                            <a:pathLst>
                              <a:path w="959485" h="169545">
                                <a:moveTo>
                                  <a:pt x="958900" y="0"/>
                                </a:moveTo>
                                <a:lnTo>
                                  <a:pt x="0" y="0"/>
                                </a:lnTo>
                                <a:lnTo>
                                  <a:pt x="0" y="169164"/>
                                </a:lnTo>
                                <a:lnTo>
                                  <a:pt x="958900" y="169164"/>
                                </a:lnTo>
                                <a:lnTo>
                                  <a:pt x="958900" y="0"/>
                                </a:lnTo>
                                <a:close/>
                              </a:path>
                            </a:pathLst>
                          </a:custGeom>
                          <a:solidFill>
                            <a:srgbClr val="17365D"/>
                          </a:solidFill>
                        </wps:spPr>
                        <wps:bodyPr wrap="square" lIns="0" tIns="0" rIns="0" bIns="0" rtlCol="0">
                          <a:prstTxWarp prst="textNoShape">
                            <a:avLst/>
                          </a:prstTxWarp>
                          <a:noAutofit/>
                        </wps:bodyPr>
                      </wps:wsp>
                      <wps:wsp>
                        <wps:cNvPr id="10" name="Graphic 10"/>
                        <wps:cNvSpPr/>
                        <wps:spPr>
                          <a:xfrm>
                            <a:off x="5784850" y="0"/>
                            <a:ext cx="957580" cy="169545"/>
                          </a:xfrm>
                          <a:custGeom>
                            <a:avLst/>
                            <a:gdLst/>
                            <a:ahLst/>
                            <a:cxnLst/>
                            <a:rect l="l" t="t" r="r" b="b"/>
                            <a:pathLst>
                              <a:path w="957580" h="169545">
                                <a:moveTo>
                                  <a:pt x="957376" y="0"/>
                                </a:moveTo>
                                <a:lnTo>
                                  <a:pt x="0" y="0"/>
                                </a:lnTo>
                                <a:lnTo>
                                  <a:pt x="0" y="169164"/>
                                </a:lnTo>
                                <a:lnTo>
                                  <a:pt x="957376" y="169164"/>
                                </a:lnTo>
                                <a:lnTo>
                                  <a:pt x="957376" y="0"/>
                                </a:lnTo>
                                <a:close/>
                              </a:path>
                            </a:pathLst>
                          </a:custGeom>
                          <a:solidFill>
                            <a:srgbClr val="0E233D"/>
                          </a:solidFill>
                        </wps:spPr>
                        <wps:bodyPr wrap="square" lIns="0" tIns="0" rIns="0" bIns="0" rtlCol="0">
                          <a:prstTxWarp prst="textNoShape">
                            <a:avLst/>
                          </a:prstTxWarp>
                          <a:noAutofit/>
                        </wps:bodyPr>
                      </wps:wsp>
                    </wpg:wgp>
                  </a:graphicData>
                </a:graphic>
              </wp:anchor>
            </w:drawing>
          </mc:Choice>
          <mc:Fallback>
            <w:pict>
              <v:group w14:anchorId="0F1F8245" id="Group 3" o:spid="_x0000_s1026" style="position:absolute;margin-left:35.5pt;margin-top:18.3pt;width:530.9pt;height:13.35pt;z-index:-15728640;mso-wrap-distance-left:0;mso-wrap-distance-right:0;mso-position-horizontal-relative:page" coordsize="67424,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">
                <v:shape id="Graphic 4" o:spid="_x0000_s1027" style="position:absolute;width:9575;height:1695;visibility:visible;mso-wrap-style:square;v-text-anchor:top" coordsize="95758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" path="m957376,l,,,169164r957376,l957376,xe" fillcolor="#dbe4f0" stroked="f">
                  <v:path arrowok="t"/>
                </v:shape>
                <v:shape id="Graphic 5" o:spid="_x0000_s1028" style="position:absolute;left:9634;width:9595;height:1695;visibility:visible;mso-wrap-style:square;v-text-anchor:top" coordsize="95948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" path="m958900,l,,,169164r958900,l958900,xe" fillcolor="#b8cce3" stroked="f">
                  <v:path arrowok="t"/>
                </v:shape>
                <v:shape id="Graphic 6" o:spid="_x0000_s1029" style="position:absolute;left:19284;width:9576;height:1695;visibility:visible;mso-wrap-style:square;v-text-anchor:top" coordsize="95758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" path="m957072,l,,,169164r957072,l957072,xe" fillcolor="#94b3d6" stroked="f">
                  <v:path arrowok="t"/>
                </v:shape>
                <v:shape id="Graphic 7" o:spid="_x0000_s1030" style="position:absolute;left:28916;width:9595;height:1695;visibility:visible;mso-wrap-style:square;v-text-anchor:top" coordsize="95948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" path="m958900,l,,,169164r958900,l958900,xe" fillcolor="#4f81bc" stroked="f">
                  <v:path arrowok="t"/>
                </v:shape>
                <v:shape id="Graphic 8" o:spid="_x0000_s1031" style="position:absolute;left:38566;width:9575;height:1695;visibility:visible;mso-wrap-style:square;v-text-anchor:top" coordsize="95758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" path="m957072,l,,,169164r957072,l957072,xe" fillcolor="#365f91" stroked="f">
                  <v:path arrowok="t"/>
                </v:shape>
                <v:shape id="Graphic 9" o:spid="_x0000_s1032" style="position:absolute;left:48197;width:9595;height:1695;visibility:visible;mso-wrap-style:square;v-text-anchor:top" coordsize="95948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" path="m958900,l,,,169164r958900,l958900,xe" fillcolor="#17365d" stroked="f">
                  <v:path arrowok="t"/>
                </v:shape>
                <v:shape id="Graphic 10" o:spid="_x0000_s1033" style="position:absolute;left:57848;width:9576;height:1695;visibility:visible;mso-wrap-style:square;v-text-anchor:top" coordsize="95758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" path="m957376,l,,,169164r957376,l957376,xe" fillcolor="#0e233d" stroked="f">
                  <v:path arrowok="t"/>
                </v:shape>
                <w10:wrap type="topAndBottom" anchorx="page"/>
              </v:group>
            </w:pict>
          </mc:Fallback>
        </mc:AlternateContent>
      </w:r>
    </w:p>
    <w:p w14:paraId="79C2374D" w14:textId="77777777" w:rsidR="00C47BF8" w:rsidRDefault="00C47BF8">
      <w:pPr>
        <w:pStyle w:val="BodyText"/>
        <w:rPr>
          <w:b/>
          <w:sz w:val="20"/>
        </w:rPr>
        <w:sectPr w:rsidR="00C47BF8">
          <w:type w:val="continuous"/>
          <w:pgSz w:w="11920" w:h="16850"/>
          <w:pgMar w:top="700" w:right="283" w:bottom="280" w:left="425" w:header="720" w:footer="720" w:gutter="0"/>
          <w:cols w:space="720"/>
        </w:sectPr>
      </w:pPr>
    </w:p>
    <w:p w14:paraId="2AD08939" w14:textId="77777777" w:rsidR="00C47BF8" w:rsidRDefault="00883488">
      <w:pPr>
        <w:spacing w:before="17"/>
        <w:ind w:left="1538" w:right="1538"/>
        <w:jc w:val="center"/>
        <w:rPr>
          <w:b/>
          <w:sz w:val="32"/>
        </w:rPr>
      </w:pPr>
      <w:r>
        <w:rPr>
          <w:b/>
          <w:noProof/>
          <w:sz w:val="32"/>
        </w:rPr>
        <w:lastRenderedPageBreak/>
        <w:drawing>
          <wp:anchor distT="0" distB="0" distL="0" distR="0" simplePos="0" relativeHeight="487588352" behindDoc="1" locked="0" layoutInCell="1" allowOverlap="1" wp14:anchorId="3E018323" wp14:editId="5B109FAB">
            <wp:simplePos x="0" y="0"/>
            <wp:positionH relativeFrom="page">
              <wp:posOffset>444500</wp:posOffset>
            </wp:positionH>
            <wp:positionV relativeFrom="paragraph">
              <wp:posOffset>288290</wp:posOffset>
            </wp:positionV>
            <wp:extent cx="6613297" cy="1904523"/>
            <wp:effectExtent l="0" t="0" r="0" b="0"/>
            <wp:wrapTopAndBottom/>
            <wp:docPr id="11" name="Image 11" descr="C:\Users\11560174\AppData\Local\Microsoft\Windows\Temporary Internet Files\Content.Outlook\MLSMVYIK\St James's Hospital landscap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Users\11560174\AppData\Local\Microsoft\Windows\Temporary Internet Files\Content.Outlook\MLSMVYIK\St James's Hospital landscape.jpg"/>
                    <pic:cNvPicPr/>
                  </pic:nvPicPr>
                  <pic:blipFill>
                    <a:blip r:embed="rId7" cstate="print"/>
                    <a:stretch>
                      <a:fillRect/>
                    </a:stretch>
                  </pic:blipFill>
                  <pic:spPr>
                    <a:xfrm>
                      <a:off x="0" y="0"/>
                      <a:ext cx="6613297" cy="1904523"/>
                    </a:xfrm>
                    <a:prstGeom prst="rect">
                      <a:avLst/>
                    </a:prstGeom>
                  </pic:spPr>
                </pic:pic>
              </a:graphicData>
            </a:graphic>
          </wp:anchor>
        </w:drawing>
      </w:r>
      <w:r>
        <w:rPr>
          <w:b/>
          <w:color w:val="FF0000"/>
          <w:spacing w:val="2"/>
          <w:w w:val="105"/>
          <w:sz w:val="32"/>
        </w:rPr>
        <w:t>ORGANIZATION</w:t>
      </w:r>
      <w:r>
        <w:rPr>
          <w:b/>
          <w:color w:val="FF0000"/>
          <w:spacing w:val="50"/>
          <w:w w:val="110"/>
          <w:sz w:val="32"/>
        </w:rPr>
        <w:t xml:space="preserve"> </w:t>
      </w:r>
      <w:r>
        <w:rPr>
          <w:b/>
          <w:color w:val="FF0000"/>
          <w:spacing w:val="-2"/>
          <w:w w:val="110"/>
          <w:sz w:val="32"/>
        </w:rPr>
        <w:t>PROFILE:</w:t>
      </w:r>
    </w:p>
    <w:p w14:paraId="1D2D1A1D" w14:textId="77777777" w:rsidR="00C47BF8" w:rsidRDefault="00883488">
      <w:pPr>
        <w:pStyle w:val="Heading1"/>
        <w:spacing w:before="298"/>
        <w:jc w:val="both"/>
      </w:pPr>
      <w:r>
        <w:t>About</w:t>
      </w:r>
      <w:r>
        <w:rPr>
          <w:spacing w:val="-4"/>
        </w:rPr>
        <w:t xml:space="preserve"> </w:t>
      </w:r>
      <w:r>
        <w:t>St</w:t>
      </w:r>
      <w:r>
        <w:rPr>
          <w:spacing w:val="-4"/>
        </w:rPr>
        <w:t xml:space="preserve"> </w:t>
      </w:r>
      <w:r>
        <w:t>James’s</w:t>
      </w:r>
      <w:r>
        <w:rPr>
          <w:spacing w:val="-4"/>
        </w:rPr>
        <w:t xml:space="preserve"> </w:t>
      </w:r>
      <w:r>
        <w:rPr>
          <w:spacing w:val="-2"/>
        </w:rPr>
        <w:t>Hospital</w:t>
      </w:r>
    </w:p>
    <w:p w14:paraId="664F8C2C" w14:textId="77777777" w:rsidR="00C47BF8" w:rsidRDefault="00883488">
      <w:pPr>
        <w:pStyle w:val="BodyText"/>
        <w:spacing w:before="73"/>
        <w:ind w:left="275" w:right="273"/>
        <w:jc w:val="both"/>
      </w:pPr>
      <w:r>
        <w:t>St James’s Hospital is Ireland’s largest acute academic teaching hospital and is based in Dublin’s south inner city. The hospital is one of two Dublin-based state-owned large scale acute medical facilities constituted independently under Statute. The hospital has 678 acute beds and</w:t>
      </w:r>
      <w:r>
        <w:rPr>
          <w:spacing w:val="40"/>
        </w:rPr>
        <w:t xml:space="preserve"> </w:t>
      </w:r>
      <w:r>
        <w:t>~200 non acute beds on campus with an expanding number of offsite rehab options.</w:t>
      </w:r>
    </w:p>
    <w:p w14:paraId="14C15252" w14:textId="77777777" w:rsidR="00C47BF8" w:rsidRDefault="00883488">
      <w:pPr>
        <w:pStyle w:val="BodyText"/>
        <w:spacing w:before="1"/>
        <w:ind w:left="275" w:right="274"/>
        <w:jc w:val="both"/>
      </w:pPr>
      <w:r>
        <w:t xml:space="preserve">Our campus houses the Trinity College Dublin Health Sciences Centre, Trinity College Dublin Translational Medicine Institute, </w:t>
      </w:r>
      <w:proofErr w:type="spellStart"/>
      <w:r>
        <w:t>Wellcome</w:t>
      </w:r>
      <w:proofErr w:type="spellEnd"/>
      <w:r>
        <w:t xml:space="preserve"> Trust/HRB Clinical Research Centre, Irish Blood Transfusion Service (IBTS), St Luke’s Radiation Oncology Centre, Centre for Advanced Medical Imaging, Emergency Medicine Department, National Medicines Information Centre, Johnathan Swift Clinic and St James’s Private Clinic.</w:t>
      </w:r>
    </w:p>
    <w:p w14:paraId="577FE190" w14:textId="77777777" w:rsidR="00C47BF8" w:rsidRDefault="00883488">
      <w:pPr>
        <w:pStyle w:val="BodyText"/>
        <w:spacing w:before="1"/>
        <w:ind w:left="275" w:right="269"/>
        <w:jc w:val="both"/>
      </w:pPr>
      <w:r>
        <w:t>The</w:t>
      </w:r>
      <w:r>
        <w:rPr>
          <w:spacing w:val="-8"/>
        </w:rPr>
        <w:t xml:space="preserve"> </w:t>
      </w:r>
      <w:r>
        <w:t>new</w:t>
      </w:r>
      <w:r>
        <w:rPr>
          <w:spacing w:val="-7"/>
        </w:rPr>
        <w:t xml:space="preserve"> </w:t>
      </w:r>
      <w:r>
        <w:t>National</w:t>
      </w:r>
      <w:r>
        <w:rPr>
          <w:spacing w:val="-8"/>
        </w:rPr>
        <w:t xml:space="preserve"> </w:t>
      </w:r>
      <w:r>
        <w:t>Children’s</w:t>
      </w:r>
      <w:r>
        <w:rPr>
          <w:spacing w:val="-8"/>
        </w:rPr>
        <w:t xml:space="preserve"> </w:t>
      </w:r>
      <w:r>
        <w:t>Hospital</w:t>
      </w:r>
      <w:r>
        <w:rPr>
          <w:spacing w:val="-10"/>
        </w:rPr>
        <w:t xml:space="preserve"> </w:t>
      </w:r>
      <w:r>
        <w:t>is</w:t>
      </w:r>
      <w:r>
        <w:rPr>
          <w:spacing w:val="-8"/>
        </w:rPr>
        <w:t xml:space="preserve"> </w:t>
      </w:r>
      <w:r>
        <w:t>co-located</w:t>
      </w:r>
      <w:r>
        <w:rPr>
          <w:spacing w:val="-11"/>
        </w:rPr>
        <w:t xml:space="preserve"> </w:t>
      </w:r>
      <w:r>
        <w:t>on</w:t>
      </w:r>
      <w:r>
        <w:rPr>
          <w:spacing w:val="-11"/>
        </w:rPr>
        <w:t xml:space="preserve"> </w:t>
      </w:r>
      <w:r>
        <w:t>the</w:t>
      </w:r>
      <w:r>
        <w:rPr>
          <w:spacing w:val="-7"/>
        </w:rPr>
        <w:t xml:space="preserve"> </w:t>
      </w:r>
      <w:r>
        <w:t>St</w:t>
      </w:r>
      <w:r>
        <w:rPr>
          <w:spacing w:val="-8"/>
        </w:rPr>
        <w:t xml:space="preserve"> </w:t>
      </w:r>
      <w:r>
        <w:t>James’s</w:t>
      </w:r>
      <w:r>
        <w:rPr>
          <w:spacing w:val="-10"/>
        </w:rPr>
        <w:t xml:space="preserve"> </w:t>
      </w:r>
      <w:r>
        <w:t>Hospital</w:t>
      </w:r>
      <w:r>
        <w:rPr>
          <w:spacing w:val="-8"/>
        </w:rPr>
        <w:t xml:space="preserve"> </w:t>
      </w:r>
      <w:r>
        <w:t>Campus</w:t>
      </w:r>
      <w:r>
        <w:rPr>
          <w:spacing w:val="-8"/>
        </w:rPr>
        <w:t xml:space="preserve"> </w:t>
      </w:r>
      <w:r>
        <w:t>with</w:t>
      </w:r>
      <w:r>
        <w:rPr>
          <w:spacing w:val="-8"/>
        </w:rPr>
        <w:t xml:space="preserve"> </w:t>
      </w:r>
      <w:r>
        <w:t>further</w:t>
      </w:r>
      <w:r>
        <w:rPr>
          <w:spacing w:val="-11"/>
        </w:rPr>
        <w:t xml:space="preserve"> </w:t>
      </w:r>
      <w:r>
        <w:t>development</w:t>
      </w:r>
      <w:r>
        <w:rPr>
          <w:spacing w:val="-8"/>
        </w:rPr>
        <w:t xml:space="preserve"> </w:t>
      </w:r>
      <w:r>
        <w:t xml:space="preserve">planned for the relocation of the Coombe Women and Infants University Hospital to the campus to facilitate an optimal tri- location of acute adult, </w:t>
      </w:r>
      <w:proofErr w:type="spellStart"/>
      <w:r>
        <w:t>paediatric</w:t>
      </w:r>
      <w:proofErr w:type="spellEnd"/>
      <w:r>
        <w:t xml:space="preserve"> and maternity services.</w:t>
      </w:r>
    </w:p>
    <w:p w14:paraId="5FFD3FFB" w14:textId="77777777" w:rsidR="00C47BF8" w:rsidRDefault="00883488">
      <w:pPr>
        <w:pStyle w:val="Heading1"/>
        <w:jc w:val="both"/>
      </w:pPr>
      <w:r>
        <w:t>Acute</w:t>
      </w:r>
      <w:r>
        <w:rPr>
          <w:spacing w:val="-6"/>
        </w:rPr>
        <w:t xml:space="preserve"> </w:t>
      </w:r>
      <w:r>
        <w:t>Service</w:t>
      </w:r>
      <w:r>
        <w:rPr>
          <w:spacing w:val="-4"/>
        </w:rPr>
        <w:t xml:space="preserve"> </w:t>
      </w:r>
      <w:r>
        <w:rPr>
          <w:spacing w:val="-2"/>
        </w:rPr>
        <w:t>Provision</w:t>
      </w:r>
    </w:p>
    <w:p w14:paraId="118C64E4" w14:textId="77777777" w:rsidR="00C47BF8" w:rsidRDefault="00883488">
      <w:pPr>
        <w:pStyle w:val="BodyText"/>
        <w:spacing w:before="75"/>
        <w:ind w:left="275" w:right="268"/>
        <w:jc w:val="both"/>
      </w:pPr>
      <w:r>
        <w:t>As</w:t>
      </w:r>
      <w:r>
        <w:rPr>
          <w:spacing w:val="-6"/>
        </w:rPr>
        <w:t xml:space="preserve"> </w:t>
      </w:r>
      <w:r>
        <w:t>a</w:t>
      </w:r>
      <w:r>
        <w:rPr>
          <w:spacing w:val="-6"/>
        </w:rPr>
        <w:t xml:space="preserve"> </w:t>
      </w:r>
      <w:r>
        <w:t>large</w:t>
      </w:r>
      <w:r>
        <w:rPr>
          <w:spacing w:val="-7"/>
        </w:rPr>
        <w:t xml:space="preserve"> </w:t>
      </w:r>
      <w:r>
        <w:t>tertiary</w:t>
      </w:r>
      <w:r>
        <w:rPr>
          <w:spacing w:val="-7"/>
        </w:rPr>
        <w:t xml:space="preserve"> </w:t>
      </w:r>
      <w:r>
        <w:t>referral</w:t>
      </w:r>
      <w:r>
        <w:rPr>
          <w:spacing w:val="-6"/>
        </w:rPr>
        <w:t xml:space="preserve"> </w:t>
      </w:r>
      <w:proofErr w:type="spellStart"/>
      <w:r>
        <w:t>centre</w:t>
      </w:r>
      <w:proofErr w:type="spellEnd"/>
      <w:r>
        <w:rPr>
          <w:spacing w:val="-5"/>
        </w:rPr>
        <w:t xml:space="preserve"> </w:t>
      </w:r>
      <w:r>
        <w:t>St</w:t>
      </w:r>
      <w:r>
        <w:rPr>
          <w:spacing w:val="-8"/>
        </w:rPr>
        <w:t xml:space="preserve"> </w:t>
      </w:r>
      <w:r>
        <w:t>James’s</w:t>
      </w:r>
      <w:r>
        <w:rPr>
          <w:spacing w:val="-7"/>
        </w:rPr>
        <w:t xml:space="preserve"> </w:t>
      </w:r>
      <w:r>
        <w:t>Hospital</w:t>
      </w:r>
      <w:r>
        <w:rPr>
          <w:spacing w:val="-8"/>
        </w:rPr>
        <w:t xml:space="preserve"> </w:t>
      </w:r>
      <w:r>
        <w:t>has</w:t>
      </w:r>
      <w:r>
        <w:rPr>
          <w:spacing w:val="-7"/>
        </w:rPr>
        <w:t xml:space="preserve"> </w:t>
      </w:r>
      <w:r>
        <w:t>a</w:t>
      </w:r>
      <w:r>
        <w:rPr>
          <w:spacing w:val="-8"/>
        </w:rPr>
        <w:t xml:space="preserve"> </w:t>
      </w:r>
      <w:r>
        <w:t>wide</w:t>
      </w:r>
      <w:r>
        <w:rPr>
          <w:spacing w:val="-6"/>
        </w:rPr>
        <w:t xml:space="preserve"> </w:t>
      </w:r>
      <w:r>
        <w:t>range</w:t>
      </w:r>
      <w:r>
        <w:rPr>
          <w:spacing w:val="-7"/>
        </w:rPr>
        <w:t xml:space="preserve"> </w:t>
      </w:r>
      <w:r>
        <w:t>of</w:t>
      </w:r>
      <w:r>
        <w:rPr>
          <w:spacing w:val="-8"/>
        </w:rPr>
        <w:t xml:space="preserve"> </w:t>
      </w:r>
      <w:r>
        <w:t>clinical</w:t>
      </w:r>
      <w:r>
        <w:rPr>
          <w:spacing w:val="-6"/>
        </w:rPr>
        <w:t xml:space="preserve"> </w:t>
      </w:r>
      <w:r>
        <w:t>specialties,</w:t>
      </w:r>
      <w:r>
        <w:rPr>
          <w:spacing w:val="-8"/>
        </w:rPr>
        <w:t xml:space="preserve"> </w:t>
      </w:r>
      <w:r>
        <w:t>sub-</w:t>
      </w:r>
      <w:proofErr w:type="spellStart"/>
      <w:r>
        <w:t>specialities</w:t>
      </w:r>
      <w:proofErr w:type="spellEnd"/>
      <w:r>
        <w:rPr>
          <w:spacing w:val="-8"/>
        </w:rPr>
        <w:t xml:space="preserve"> </w:t>
      </w:r>
      <w:r>
        <w:t>and</w:t>
      </w:r>
      <w:r>
        <w:rPr>
          <w:spacing w:val="-6"/>
        </w:rPr>
        <w:t xml:space="preserve"> </w:t>
      </w:r>
      <w:r>
        <w:t>national services in the acute adult hospital system in Ireland*. There are over 50,000 presentations to the emergency department every year in addition to elective and urgent care</w:t>
      </w:r>
      <w:r>
        <w:rPr>
          <w:spacing w:val="-1"/>
        </w:rPr>
        <w:t xml:space="preserve"> </w:t>
      </w:r>
      <w:r>
        <w:t xml:space="preserve">though surgical (including cardiothoracic and vascular as well as general, plastics, burns and </w:t>
      </w:r>
      <w:proofErr w:type="spellStart"/>
      <w:r>
        <w:t>orthopaedics</w:t>
      </w:r>
      <w:proofErr w:type="spellEnd"/>
      <w:r>
        <w:t xml:space="preserve">), interventional cardiology and endoscopy services. SJH is one of five 24/7 primary PCI </w:t>
      </w:r>
      <w:proofErr w:type="spellStart"/>
      <w:r>
        <w:t>centres</w:t>
      </w:r>
      <w:proofErr w:type="spellEnd"/>
      <w:r>
        <w:t xml:space="preserve"> nationally, and has a stroke unit and a dialysis unit. There is a 9 bed CCU, and 36 critical care beds with plans for further expansion.</w:t>
      </w:r>
      <w:r>
        <w:rPr>
          <w:spacing w:val="40"/>
        </w:rPr>
        <w:t xml:space="preserve"> </w:t>
      </w:r>
      <w:r>
        <w:t xml:space="preserve">It has the premier Bone Marrow transplant unit in the country, is the National </w:t>
      </w:r>
      <w:proofErr w:type="spellStart"/>
      <w:r>
        <w:t>Coagulaton</w:t>
      </w:r>
      <w:proofErr w:type="spellEnd"/>
      <w:r>
        <w:rPr>
          <w:spacing w:val="-11"/>
        </w:rPr>
        <w:t xml:space="preserve"> </w:t>
      </w:r>
      <w:r>
        <w:t>Centre,</w:t>
      </w:r>
      <w:r>
        <w:rPr>
          <w:spacing w:val="-10"/>
        </w:rPr>
        <w:t xml:space="preserve"> </w:t>
      </w:r>
      <w:r>
        <w:t>and</w:t>
      </w:r>
      <w:r>
        <w:rPr>
          <w:spacing w:val="-11"/>
        </w:rPr>
        <w:t xml:space="preserve"> </w:t>
      </w:r>
      <w:r>
        <w:t>boasts</w:t>
      </w:r>
      <w:r>
        <w:rPr>
          <w:spacing w:val="-10"/>
        </w:rPr>
        <w:t xml:space="preserve"> </w:t>
      </w:r>
      <w:r>
        <w:t>a</w:t>
      </w:r>
      <w:r>
        <w:rPr>
          <w:spacing w:val="-11"/>
        </w:rPr>
        <w:t xml:space="preserve"> </w:t>
      </w:r>
      <w:r>
        <w:t>large</w:t>
      </w:r>
      <w:r>
        <w:rPr>
          <w:spacing w:val="-12"/>
        </w:rPr>
        <w:t xml:space="preserve"> </w:t>
      </w:r>
      <w:r>
        <w:t>medical</w:t>
      </w:r>
      <w:r>
        <w:rPr>
          <w:spacing w:val="-13"/>
        </w:rPr>
        <w:t xml:space="preserve"> </w:t>
      </w:r>
      <w:r>
        <w:t>oncology</w:t>
      </w:r>
      <w:r>
        <w:rPr>
          <w:spacing w:val="-9"/>
        </w:rPr>
        <w:t xml:space="preserve"> </w:t>
      </w:r>
      <w:proofErr w:type="spellStart"/>
      <w:r>
        <w:t>programme</w:t>
      </w:r>
      <w:proofErr w:type="spellEnd"/>
      <w:r>
        <w:t>.</w:t>
      </w:r>
      <w:r>
        <w:rPr>
          <w:spacing w:val="-11"/>
        </w:rPr>
        <w:t xml:space="preserve"> </w:t>
      </w:r>
      <w:r>
        <w:t>It</w:t>
      </w:r>
      <w:r>
        <w:rPr>
          <w:spacing w:val="-10"/>
        </w:rPr>
        <w:t xml:space="preserve"> </w:t>
      </w:r>
      <w:r>
        <w:t>is</w:t>
      </w:r>
      <w:r>
        <w:rPr>
          <w:spacing w:val="-13"/>
        </w:rPr>
        <w:t xml:space="preserve"> </w:t>
      </w:r>
      <w:r>
        <w:t>a</w:t>
      </w:r>
      <w:r>
        <w:rPr>
          <w:spacing w:val="-10"/>
        </w:rPr>
        <w:t xml:space="preserve"> </w:t>
      </w:r>
      <w:proofErr w:type="spellStart"/>
      <w:r>
        <w:t>centre</w:t>
      </w:r>
      <w:proofErr w:type="spellEnd"/>
      <w:r>
        <w:rPr>
          <w:spacing w:val="-10"/>
        </w:rPr>
        <w:t xml:space="preserve"> </w:t>
      </w:r>
      <w:r>
        <w:t>of</w:t>
      </w:r>
      <w:r>
        <w:rPr>
          <w:spacing w:val="-13"/>
        </w:rPr>
        <w:t xml:space="preserve"> </w:t>
      </w:r>
      <w:r>
        <w:t>excellence</w:t>
      </w:r>
      <w:r>
        <w:rPr>
          <w:spacing w:val="-11"/>
        </w:rPr>
        <w:t xml:space="preserve"> </w:t>
      </w:r>
      <w:r>
        <w:t>for</w:t>
      </w:r>
      <w:r>
        <w:rPr>
          <w:spacing w:val="-13"/>
        </w:rPr>
        <w:t xml:space="preserve"> </w:t>
      </w:r>
      <w:r>
        <w:t>the</w:t>
      </w:r>
      <w:r>
        <w:rPr>
          <w:spacing w:val="-9"/>
        </w:rPr>
        <w:t xml:space="preserve"> </w:t>
      </w:r>
      <w:r>
        <w:t>delivery</w:t>
      </w:r>
      <w:r>
        <w:rPr>
          <w:spacing w:val="-12"/>
        </w:rPr>
        <w:t xml:space="preserve"> </w:t>
      </w:r>
      <w:r>
        <w:t>of</w:t>
      </w:r>
      <w:r>
        <w:rPr>
          <w:spacing w:val="-11"/>
        </w:rPr>
        <w:t xml:space="preserve"> </w:t>
      </w:r>
      <w:r>
        <w:t xml:space="preserve">cancer </w:t>
      </w:r>
      <w:r>
        <w:rPr>
          <w:spacing w:val="-2"/>
        </w:rPr>
        <w:t>care.</w:t>
      </w:r>
    </w:p>
    <w:p w14:paraId="52073719" w14:textId="77777777" w:rsidR="00C47BF8" w:rsidRDefault="00883488">
      <w:pPr>
        <w:pStyle w:val="BodyText"/>
        <w:ind w:left="275" w:right="271"/>
        <w:jc w:val="both"/>
      </w:pPr>
      <w:r>
        <w:t>By international standards, St James’s Hospital is a significant acute hospital service provider. We provide acute, emergency, specialist services and residential care, across an extensive range of medical and surgical specialties and place high emphasis on excellence in delivery, research, innovation and education.</w:t>
      </w:r>
    </w:p>
    <w:p w14:paraId="79D9A3BA" w14:textId="77777777" w:rsidR="00C47BF8" w:rsidRDefault="00883488">
      <w:pPr>
        <w:pStyle w:val="Heading1"/>
        <w:jc w:val="both"/>
      </w:pPr>
      <w:r>
        <w:t>The</w:t>
      </w:r>
      <w:r>
        <w:rPr>
          <w:spacing w:val="-5"/>
        </w:rPr>
        <w:t xml:space="preserve"> </w:t>
      </w:r>
      <w:r>
        <w:t>development</w:t>
      </w:r>
      <w:r>
        <w:rPr>
          <w:spacing w:val="-3"/>
        </w:rPr>
        <w:t xml:space="preserve"> </w:t>
      </w:r>
      <w:r>
        <w:t>of</w:t>
      </w:r>
      <w:r>
        <w:rPr>
          <w:spacing w:val="-4"/>
        </w:rPr>
        <w:t xml:space="preserve"> </w:t>
      </w:r>
      <w:r>
        <w:t>an</w:t>
      </w:r>
      <w:r>
        <w:rPr>
          <w:spacing w:val="-6"/>
        </w:rPr>
        <w:t xml:space="preserve"> </w:t>
      </w:r>
      <w:r>
        <w:t>Academic</w:t>
      </w:r>
      <w:r>
        <w:rPr>
          <w:spacing w:val="-3"/>
        </w:rPr>
        <w:t xml:space="preserve"> </w:t>
      </w:r>
      <w:r>
        <w:t>Health</w:t>
      </w:r>
      <w:r>
        <w:rPr>
          <w:spacing w:val="-4"/>
        </w:rPr>
        <w:t xml:space="preserve"> </w:t>
      </w:r>
      <w:r>
        <w:t>Science</w:t>
      </w:r>
      <w:r>
        <w:rPr>
          <w:spacing w:val="-4"/>
        </w:rPr>
        <w:t xml:space="preserve"> </w:t>
      </w:r>
      <w:r>
        <w:rPr>
          <w:spacing w:val="-2"/>
        </w:rPr>
        <w:t>Centre</w:t>
      </w:r>
    </w:p>
    <w:p w14:paraId="2D6B1B1F" w14:textId="77777777" w:rsidR="00C47BF8" w:rsidRDefault="00883488">
      <w:pPr>
        <w:pStyle w:val="BodyText"/>
        <w:spacing w:before="75"/>
        <w:ind w:left="275" w:right="271"/>
        <w:jc w:val="both"/>
      </w:pPr>
      <w:r>
        <w:t>The expertise of Trinity College Dublin as Ireland’s leading university, and St James’s Hospital as Ireland’s largest acute academic teaching hospital, means that the two institutions are uniquely placed to drive integration of education, research, innovation and clinical service delivery in an Academic Health Science Centre model.</w:t>
      </w:r>
    </w:p>
    <w:p w14:paraId="00FC342E" w14:textId="77777777" w:rsidR="00C47BF8" w:rsidRDefault="00883488">
      <w:pPr>
        <w:pStyle w:val="BodyText"/>
        <w:spacing w:before="1"/>
        <w:ind w:left="275"/>
        <w:jc w:val="both"/>
      </w:pPr>
      <w:r>
        <w:t>The</w:t>
      </w:r>
      <w:r>
        <w:rPr>
          <w:spacing w:val="-5"/>
        </w:rPr>
        <w:t xml:space="preserve"> </w:t>
      </w:r>
      <w:r>
        <w:t>defining</w:t>
      </w:r>
      <w:r>
        <w:rPr>
          <w:spacing w:val="-4"/>
        </w:rPr>
        <w:t xml:space="preserve"> </w:t>
      </w:r>
      <w:r>
        <w:t>feature</w:t>
      </w:r>
      <w:r>
        <w:rPr>
          <w:spacing w:val="-5"/>
        </w:rPr>
        <w:t xml:space="preserve"> </w:t>
      </w:r>
      <w:r>
        <w:t>of</w:t>
      </w:r>
      <w:r>
        <w:rPr>
          <w:spacing w:val="-2"/>
        </w:rPr>
        <w:t xml:space="preserve"> </w:t>
      </w:r>
      <w:r>
        <w:t>an</w:t>
      </w:r>
      <w:r>
        <w:rPr>
          <w:spacing w:val="-5"/>
        </w:rPr>
        <w:t xml:space="preserve"> </w:t>
      </w:r>
      <w:r>
        <w:t>AHSC</w:t>
      </w:r>
      <w:r>
        <w:rPr>
          <w:spacing w:val="-3"/>
        </w:rPr>
        <w:t xml:space="preserve"> </w:t>
      </w:r>
      <w:r>
        <w:t>is</w:t>
      </w:r>
      <w:r>
        <w:rPr>
          <w:spacing w:val="-3"/>
        </w:rPr>
        <w:t xml:space="preserve"> </w:t>
      </w:r>
      <w:r>
        <w:t>the</w:t>
      </w:r>
      <w:r>
        <w:rPr>
          <w:spacing w:val="-5"/>
        </w:rPr>
        <w:t xml:space="preserve"> </w:t>
      </w:r>
      <w:r>
        <w:t>commitment</w:t>
      </w:r>
      <w:r>
        <w:rPr>
          <w:spacing w:val="-6"/>
        </w:rPr>
        <w:t xml:space="preserve"> </w:t>
      </w:r>
      <w:r>
        <w:t>of</w:t>
      </w:r>
      <w:r>
        <w:rPr>
          <w:spacing w:val="-2"/>
        </w:rPr>
        <w:t xml:space="preserve"> </w:t>
      </w:r>
      <w:r>
        <w:t>pursuing</w:t>
      </w:r>
      <w:r>
        <w:rPr>
          <w:spacing w:val="-4"/>
        </w:rPr>
        <w:t xml:space="preserve"> </w:t>
      </w:r>
      <w:r>
        <w:t>a</w:t>
      </w:r>
      <w:r>
        <w:rPr>
          <w:spacing w:val="-3"/>
        </w:rPr>
        <w:t xml:space="preserve"> </w:t>
      </w:r>
      <w:r>
        <w:t>tripartite</w:t>
      </w:r>
      <w:r>
        <w:rPr>
          <w:spacing w:val="-7"/>
        </w:rPr>
        <w:t xml:space="preserve"> </w:t>
      </w:r>
      <w:r>
        <w:t>mission</w:t>
      </w:r>
      <w:r>
        <w:rPr>
          <w:spacing w:val="-3"/>
        </w:rPr>
        <w:t xml:space="preserve"> </w:t>
      </w:r>
      <w:r>
        <w:rPr>
          <w:spacing w:val="-5"/>
        </w:rPr>
        <w:t>of:</w:t>
      </w:r>
    </w:p>
    <w:p w14:paraId="666A79DD" w14:textId="77777777" w:rsidR="00C47BF8" w:rsidRDefault="00883488">
      <w:pPr>
        <w:pStyle w:val="ListParagraph"/>
        <w:numPr>
          <w:ilvl w:val="0"/>
          <w:numId w:val="5"/>
        </w:numPr>
        <w:tabs>
          <w:tab w:val="left" w:pos="987"/>
        </w:tabs>
        <w:spacing w:before="266"/>
        <w:ind w:left="987" w:hanging="354"/>
      </w:pPr>
      <w:r>
        <w:t>Achieving</w:t>
      </w:r>
      <w:r>
        <w:rPr>
          <w:spacing w:val="-6"/>
        </w:rPr>
        <w:t xml:space="preserve"> </w:t>
      </w:r>
      <w:r>
        <w:t>high</w:t>
      </w:r>
      <w:r>
        <w:rPr>
          <w:spacing w:val="-5"/>
        </w:rPr>
        <w:t xml:space="preserve"> </w:t>
      </w:r>
      <w:r>
        <w:t>standards</w:t>
      </w:r>
      <w:r>
        <w:rPr>
          <w:spacing w:val="-7"/>
        </w:rPr>
        <w:t xml:space="preserve"> </w:t>
      </w:r>
      <w:r>
        <w:t>of</w:t>
      </w:r>
      <w:r>
        <w:rPr>
          <w:spacing w:val="-4"/>
        </w:rPr>
        <w:t xml:space="preserve"> </w:t>
      </w:r>
      <w:r>
        <w:t>clinical</w:t>
      </w:r>
      <w:r>
        <w:rPr>
          <w:spacing w:val="-5"/>
        </w:rPr>
        <w:t xml:space="preserve"> </w:t>
      </w:r>
      <w:r>
        <w:rPr>
          <w:spacing w:val="-4"/>
        </w:rPr>
        <w:t>care</w:t>
      </w:r>
    </w:p>
    <w:p w14:paraId="1DD1F31F" w14:textId="77777777" w:rsidR="00C47BF8" w:rsidRDefault="00883488">
      <w:pPr>
        <w:pStyle w:val="ListParagraph"/>
        <w:numPr>
          <w:ilvl w:val="0"/>
          <w:numId w:val="5"/>
        </w:numPr>
        <w:tabs>
          <w:tab w:val="left" w:pos="987"/>
        </w:tabs>
        <w:spacing w:before="1"/>
        <w:ind w:left="987" w:hanging="354"/>
      </w:pPr>
      <w:r>
        <w:t>Leading</w:t>
      </w:r>
      <w:r>
        <w:rPr>
          <w:spacing w:val="-5"/>
        </w:rPr>
        <w:t xml:space="preserve"> </w:t>
      </w:r>
      <w:r>
        <w:t>clinical</w:t>
      </w:r>
      <w:r>
        <w:rPr>
          <w:spacing w:val="-5"/>
        </w:rPr>
        <w:t xml:space="preserve"> </w:t>
      </w:r>
      <w:r>
        <w:t>and</w:t>
      </w:r>
      <w:r>
        <w:rPr>
          <w:spacing w:val="-5"/>
        </w:rPr>
        <w:t xml:space="preserve"> </w:t>
      </w:r>
      <w:r>
        <w:t>laboratory</w:t>
      </w:r>
      <w:r>
        <w:rPr>
          <w:spacing w:val="-6"/>
        </w:rPr>
        <w:t xml:space="preserve"> </w:t>
      </w:r>
      <w:r>
        <w:t>research</w:t>
      </w:r>
      <w:r>
        <w:rPr>
          <w:spacing w:val="-4"/>
        </w:rPr>
        <w:t xml:space="preserve"> </w:t>
      </w:r>
      <w:r>
        <w:rPr>
          <w:spacing w:val="-5"/>
        </w:rPr>
        <w:t>and</w:t>
      </w:r>
    </w:p>
    <w:p w14:paraId="1A68B76B" w14:textId="77777777" w:rsidR="00C47BF8" w:rsidRDefault="00883488">
      <w:pPr>
        <w:pStyle w:val="ListParagraph"/>
        <w:numPr>
          <w:ilvl w:val="0"/>
          <w:numId w:val="5"/>
        </w:numPr>
        <w:tabs>
          <w:tab w:val="left" w:pos="987"/>
        </w:tabs>
        <w:ind w:left="987" w:hanging="354"/>
      </w:pPr>
      <w:r>
        <w:t>Educating</w:t>
      </w:r>
      <w:r>
        <w:rPr>
          <w:spacing w:val="-5"/>
        </w:rPr>
        <w:t xml:space="preserve"> </w:t>
      </w:r>
      <w:r>
        <w:t>doctors</w:t>
      </w:r>
      <w:r>
        <w:rPr>
          <w:spacing w:val="-6"/>
        </w:rPr>
        <w:t xml:space="preserve"> </w:t>
      </w:r>
      <w:r>
        <w:t>and</w:t>
      </w:r>
      <w:r>
        <w:rPr>
          <w:spacing w:val="-5"/>
        </w:rPr>
        <w:t xml:space="preserve"> </w:t>
      </w:r>
      <w:r>
        <w:t>other</w:t>
      </w:r>
      <w:r>
        <w:rPr>
          <w:spacing w:val="-3"/>
        </w:rPr>
        <w:t xml:space="preserve"> </w:t>
      </w:r>
      <w:r>
        <w:t>health</w:t>
      </w:r>
      <w:r>
        <w:rPr>
          <w:spacing w:val="-4"/>
        </w:rPr>
        <w:t xml:space="preserve"> </w:t>
      </w:r>
      <w:r>
        <w:rPr>
          <w:spacing w:val="-2"/>
        </w:rPr>
        <w:t>professionals.</w:t>
      </w:r>
    </w:p>
    <w:p w14:paraId="3E513E77" w14:textId="77777777" w:rsidR="00C47BF8" w:rsidRDefault="00C47BF8">
      <w:pPr>
        <w:pStyle w:val="BodyText"/>
        <w:rPr>
          <w:sz w:val="20"/>
        </w:rPr>
      </w:pPr>
    </w:p>
    <w:p w14:paraId="4DD636B8" w14:textId="77777777" w:rsidR="00C47BF8" w:rsidRDefault="00C47BF8">
      <w:pPr>
        <w:pStyle w:val="BodyText"/>
        <w:spacing w:before="60"/>
        <w:rPr>
          <w:sz w:val="20"/>
        </w:rPr>
      </w:pPr>
    </w:p>
    <w:tbl>
      <w:tblPr>
        <w:tblW w:w="0" w:type="auto"/>
        <w:tblCellSpacing w:w="4" w:type="dxa"/>
        <w:tblInd w:w="297" w:type="dxa"/>
        <w:tblLayout w:type="fixed"/>
        <w:tblCellMar>
          <w:left w:w="0" w:type="dxa"/>
          <w:right w:w="0" w:type="dxa"/>
        </w:tblCellMar>
        <w:tblLook w:val="01E0" w:firstRow="1" w:lastRow="1" w:firstColumn="1" w:lastColumn="1" w:noHBand="0" w:noVBand="0"/>
      </w:tblPr>
      <w:tblGrid>
        <w:gridCol w:w="1519"/>
        <w:gridCol w:w="1517"/>
        <w:gridCol w:w="1514"/>
        <w:gridCol w:w="1517"/>
        <w:gridCol w:w="1514"/>
        <w:gridCol w:w="1517"/>
        <w:gridCol w:w="1519"/>
      </w:tblGrid>
      <w:tr w:rsidR="00C47BF8" w14:paraId="57C7144C" w14:textId="77777777">
        <w:trPr>
          <w:trHeight w:val="268"/>
          <w:tblCellSpacing w:w="4" w:type="dxa"/>
        </w:trPr>
        <w:tc>
          <w:tcPr>
            <w:tcW w:w="1507" w:type="dxa"/>
            <w:tcBorders>
              <w:right w:val="nil"/>
            </w:tcBorders>
            <w:shd w:val="clear" w:color="auto" w:fill="DBE4F0"/>
          </w:tcPr>
          <w:p w14:paraId="2DFE025E" w14:textId="77777777" w:rsidR="00C47BF8" w:rsidRDefault="00C47BF8">
            <w:pPr>
              <w:pStyle w:val="TableParagraph"/>
              <w:ind w:left="0"/>
              <w:rPr>
                <w:rFonts w:ascii="Times New Roman"/>
                <w:sz w:val="18"/>
              </w:rPr>
            </w:pPr>
          </w:p>
        </w:tc>
        <w:tc>
          <w:tcPr>
            <w:tcW w:w="1509" w:type="dxa"/>
            <w:tcBorders>
              <w:left w:val="nil"/>
              <w:right w:val="nil"/>
            </w:tcBorders>
            <w:shd w:val="clear" w:color="auto" w:fill="B8CCE3"/>
          </w:tcPr>
          <w:p w14:paraId="04AD9B9B" w14:textId="77777777" w:rsidR="00C47BF8" w:rsidRDefault="00C47BF8">
            <w:pPr>
              <w:pStyle w:val="TableParagraph"/>
              <w:ind w:left="0"/>
              <w:rPr>
                <w:rFonts w:ascii="Times New Roman"/>
                <w:sz w:val="18"/>
              </w:rPr>
            </w:pPr>
          </w:p>
        </w:tc>
        <w:tc>
          <w:tcPr>
            <w:tcW w:w="1506" w:type="dxa"/>
            <w:tcBorders>
              <w:left w:val="nil"/>
              <w:right w:val="nil"/>
            </w:tcBorders>
            <w:shd w:val="clear" w:color="auto" w:fill="94B3D6"/>
          </w:tcPr>
          <w:p w14:paraId="1337396A" w14:textId="77777777" w:rsidR="00C47BF8" w:rsidRDefault="00C47BF8">
            <w:pPr>
              <w:pStyle w:val="TableParagraph"/>
              <w:ind w:left="0"/>
              <w:rPr>
                <w:rFonts w:ascii="Times New Roman"/>
                <w:sz w:val="18"/>
              </w:rPr>
            </w:pPr>
          </w:p>
        </w:tc>
        <w:tc>
          <w:tcPr>
            <w:tcW w:w="1509" w:type="dxa"/>
            <w:tcBorders>
              <w:left w:val="nil"/>
              <w:right w:val="nil"/>
            </w:tcBorders>
            <w:shd w:val="clear" w:color="auto" w:fill="4F81BC"/>
          </w:tcPr>
          <w:p w14:paraId="48A26283" w14:textId="77777777" w:rsidR="00C47BF8" w:rsidRDefault="00C47BF8">
            <w:pPr>
              <w:pStyle w:val="TableParagraph"/>
              <w:ind w:left="0"/>
              <w:rPr>
                <w:rFonts w:ascii="Times New Roman"/>
                <w:sz w:val="18"/>
              </w:rPr>
            </w:pPr>
          </w:p>
        </w:tc>
        <w:tc>
          <w:tcPr>
            <w:tcW w:w="1506" w:type="dxa"/>
            <w:tcBorders>
              <w:left w:val="nil"/>
              <w:right w:val="nil"/>
            </w:tcBorders>
            <w:shd w:val="clear" w:color="auto" w:fill="365F91"/>
          </w:tcPr>
          <w:p w14:paraId="18AA0E9D" w14:textId="77777777" w:rsidR="00C47BF8" w:rsidRDefault="00C47BF8">
            <w:pPr>
              <w:pStyle w:val="TableParagraph"/>
              <w:ind w:left="0"/>
              <w:rPr>
                <w:rFonts w:ascii="Times New Roman"/>
                <w:sz w:val="18"/>
              </w:rPr>
            </w:pPr>
          </w:p>
        </w:tc>
        <w:tc>
          <w:tcPr>
            <w:tcW w:w="1509" w:type="dxa"/>
            <w:tcBorders>
              <w:left w:val="nil"/>
              <w:right w:val="nil"/>
            </w:tcBorders>
            <w:shd w:val="clear" w:color="auto" w:fill="17365D"/>
          </w:tcPr>
          <w:p w14:paraId="4EFF5A67" w14:textId="77777777" w:rsidR="00C47BF8" w:rsidRDefault="00C47BF8">
            <w:pPr>
              <w:pStyle w:val="TableParagraph"/>
              <w:ind w:left="0"/>
              <w:rPr>
                <w:rFonts w:ascii="Times New Roman"/>
                <w:sz w:val="18"/>
              </w:rPr>
            </w:pPr>
          </w:p>
        </w:tc>
        <w:tc>
          <w:tcPr>
            <w:tcW w:w="1507" w:type="dxa"/>
            <w:tcBorders>
              <w:left w:val="nil"/>
            </w:tcBorders>
            <w:shd w:val="clear" w:color="auto" w:fill="0E233D"/>
          </w:tcPr>
          <w:p w14:paraId="353BF231" w14:textId="77777777" w:rsidR="00C47BF8" w:rsidRDefault="00C47BF8">
            <w:pPr>
              <w:pStyle w:val="TableParagraph"/>
              <w:ind w:left="0"/>
              <w:rPr>
                <w:rFonts w:ascii="Times New Roman"/>
                <w:sz w:val="18"/>
              </w:rPr>
            </w:pPr>
          </w:p>
        </w:tc>
      </w:tr>
    </w:tbl>
    <w:p w14:paraId="0B6280ED" w14:textId="77777777" w:rsidR="00C47BF8" w:rsidRDefault="00C47BF8">
      <w:pPr>
        <w:pStyle w:val="TableParagraph"/>
        <w:rPr>
          <w:rFonts w:ascii="Times New Roman"/>
          <w:sz w:val="18"/>
        </w:rPr>
        <w:sectPr w:rsidR="00C47BF8">
          <w:pgSz w:w="11920" w:h="16850"/>
          <w:pgMar w:top="1160" w:right="283" w:bottom="280" w:left="425" w:header="720" w:footer="720" w:gutter="0"/>
          <w:cols w:space="720"/>
        </w:sectPr>
      </w:pPr>
    </w:p>
    <w:p w14:paraId="5CF8CB5A" w14:textId="77777777" w:rsidR="00C47BF8" w:rsidRDefault="00C47BF8">
      <w:pPr>
        <w:pStyle w:val="BodyText"/>
        <w:rPr>
          <w:sz w:val="2"/>
        </w:rPr>
      </w:pPr>
    </w:p>
    <w:tbl>
      <w:tblPr>
        <w:tblW w:w="0" w:type="auto"/>
        <w:tblInd w:w="305" w:type="dxa"/>
        <w:tblBorders>
          <w:top w:val="double" w:sz="4" w:space="0" w:color="00AFEF"/>
          <w:left w:val="double" w:sz="4" w:space="0" w:color="00AFEF"/>
          <w:bottom w:val="double" w:sz="4" w:space="0" w:color="00AFEF"/>
          <w:right w:val="double" w:sz="4" w:space="0" w:color="00AFEF"/>
          <w:insideH w:val="double" w:sz="4" w:space="0" w:color="00AFEF"/>
          <w:insideV w:val="double" w:sz="4" w:space="0" w:color="00AFEF"/>
        </w:tblBorders>
        <w:tblLayout w:type="fixed"/>
        <w:tblCellMar>
          <w:left w:w="0" w:type="dxa"/>
          <w:right w:w="0" w:type="dxa"/>
        </w:tblCellMar>
        <w:tblLook w:val="01E0" w:firstRow="1" w:lastRow="1" w:firstColumn="1" w:lastColumn="1" w:noHBand="0" w:noVBand="0"/>
      </w:tblPr>
      <w:tblGrid>
        <w:gridCol w:w="10622"/>
      </w:tblGrid>
      <w:tr w:rsidR="00C47BF8" w14:paraId="02EE696E" w14:textId="77777777">
        <w:trPr>
          <w:trHeight w:val="270"/>
        </w:trPr>
        <w:tc>
          <w:tcPr>
            <w:tcW w:w="10622" w:type="dxa"/>
            <w:shd w:val="clear" w:color="auto" w:fill="DBE4F0"/>
          </w:tcPr>
          <w:p w14:paraId="4F9E31EE" w14:textId="77777777" w:rsidR="00C47BF8" w:rsidRDefault="00883488">
            <w:pPr>
              <w:pStyle w:val="TableParagraph"/>
              <w:spacing w:before="1" w:line="249" w:lineRule="exact"/>
              <w:rPr>
                <w:b/>
              </w:rPr>
            </w:pPr>
            <w:r>
              <w:rPr>
                <w:b/>
              </w:rPr>
              <w:t>Mercer’s</w:t>
            </w:r>
            <w:r>
              <w:rPr>
                <w:b/>
                <w:spacing w:val="-7"/>
              </w:rPr>
              <w:t xml:space="preserve"> </w:t>
            </w:r>
            <w:r>
              <w:rPr>
                <w:b/>
              </w:rPr>
              <w:t>Institute</w:t>
            </w:r>
            <w:r>
              <w:rPr>
                <w:b/>
                <w:spacing w:val="-5"/>
              </w:rPr>
              <w:t xml:space="preserve"> </w:t>
            </w:r>
            <w:r>
              <w:rPr>
                <w:b/>
              </w:rPr>
              <w:t>for</w:t>
            </w:r>
            <w:r>
              <w:rPr>
                <w:b/>
                <w:spacing w:val="-7"/>
              </w:rPr>
              <w:t xml:space="preserve"> </w:t>
            </w:r>
            <w:r>
              <w:rPr>
                <w:b/>
              </w:rPr>
              <w:t>Successful</w:t>
            </w:r>
            <w:r>
              <w:rPr>
                <w:b/>
                <w:spacing w:val="-6"/>
              </w:rPr>
              <w:t xml:space="preserve"> </w:t>
            </w:r>
            <w:r>
              <w:rPr>
                <w:b/>
                <w:spacing w:val="-2"/>
              </w:rPr>
              <w:t>Ageing</w:t>
            </w:r>
          </w:p>
        </w:tc>
      </w:tr>
      <w:tr w:rsidR="00C47BF8" w14:paraId="630CD2A3" w14:textId="77777777">
        <w:trPr>
          <w:trHeight w:val="3224"/>
        </w:trPr>
        <w:tc>
          <w:tcPr>
            <w:tcW w:w="10622" w:type="dxa"/>
          </w:tcPr>
          <w:p w14:paraId="0F4F5F01" w14:textId="77777777" w:rsidR="00C47BF8" w:rsidRDefault="00883488">
            <w:pPr>
              <w:pStyle w:val="TableParagraph"/>
              <w:spacing w:before="267"/>
              <w:ind w:right="84"/>
              <w:jc w:val="both"/>
            </w:pPr>
            <w:r>
              <w:t>The Mercer’s Institute for Successful Ageing (MISA) at St James’s Hospital is a state-of-the-art-facility for integrated clinical services and a hub for world-leading research in ageing. The Institute promotes coordinated patient-</w:t>
            </w:r>
            <w:proofErr w:type="spellStart"/>
            <w:r>
              <w:t>centred</w:t>
            </w:r>
            <w:proofErr w:type="spellEnd"/>
            <w:r>
              <w:t xml:space="preserve"> care, coupled with far-reaching educational and training </w:t>
            </w:r>
            <w:proofErr w:type="spellStart"/>
            <w:r>
              <w:t>programmes</w:t>
            </w:r>
            <w:proofErr w:type="spellEnd"/>
            <w:r>
              <w:t>. Responding to the need for innovation in the delivery of services for Ireland’s ageing population, the institute:</w:t>
            </w:r>
          </w:p>
          <w:p w14:paraId="72FC6C20" w14:textId="77777777" w:rsidR="00C47BF8" w:rsidRDefault="00C47BF8">
            <w:pPr>
              <w:pStyle w:val="TableParagraph"/>
              <w:spacing w:before="1"/>
              <w:ind w:left="0"/>
            </w:pPr>
          </w:p>
          <w:p w14:paraId="58CCF266" w14:textId="77777777" w:rsidR="00C47BF8" w:rsidRDefault="00883488">
            <w:pPr>
              <w:pStyle w:val="TableParagraph"/>
              <w:numPr>
                <w:ilvl w:val="0"/>
                <w:numId w:val="4"/>
              </w:numPr>
              <w:tabs>
                <w:tab w:val="left" w:pos="525"/>
              </w:tabs>
              <w:ind w:right="87"/>
            </w:pPr>
            <w:r>
              <w:t>provides</w:t>
            </w:r>
            <w:r>
              <w:rPr>
                <w:spacing w:val="-9"/>
              </w:rPr>
              <w:t xml:space="preserve"> </w:t>
            </w:r>
            <w:r>
              <w:t>early</w:t>
            </w:r>
            <w:r>
              <w:rPr>
                <w:spacing w:val="-6"/>
              </w:rPr>
              <w:t xml:space="preserve"> </w:t>
            </w:r>
            <w:r>
              <w:t>diagnostic</w:t>
            </w:r>
            <w:r>
              <w:rPr>
                <w:spacing w:val="-8"/>
              </w:rPr>
              <w:t xml:space="preserve"> </w:t>
            </w:r>
            <w:r>
              <w:t>and</w:t>
            </w:r>
            <w:r>
              <w:rPr>
                <w:spacing w:val="-7"/>
              </w:rPr>
              <w:t xml:space="preserve"> </w:t>
            </w:r>
            <w:r>
              <w:t>rapid</w:t>
            </w:r>
            <w:r>
              <w:rPr>
                <w:spacing w:val="-8"/>
              </w:rPr>
              <w:t xml:space="preserve"> </w:t>
            </w:r>
            <w:r>
              <w:t>access</w:t>
            </w:r>
            <w:r>
              <w:rPr>
                <w:spacing w:val="-7"/>
              </w:rPr>
              <w:t xml:space="preserve"> </w:t>
            </w:r>
            <w:r>
              <w:t>care</w:t>
            </w:r>
            <w:r>
              <w:rPr>
                <w:spacing w:val="-9"/>
              </w:rPr>
              <w:t xml:space="preserve"> </w:t>
            </w:r>
            <w:r>
              <w:t>clinics,</w:t>
            </w:r>
            <w:r>
              <w:rPr>
                <w:spacing w:val="-9"/>
              </w:rPr>
              <w:t xml:space="preserve"> </w:t>
            </w:r>
            <w:r>
              <w:t>along</w:t>
            </w:r>
            <w:r>
              <w:rPr>
                <w:spacing w:val="-10"/>
              </w:rPr>
              <w:t xml:space="preserve"> </w:t>
            </w:r>
            <w:r>
              <w:t>with</w:t>
            </w:r>
            <w:r>
              <w:rPr>
                <w:spacing w:val="-7"/>
              </w:rPr>
              <w:t xml:space="preserve"> </w:t>
            </w:r>
            <w:r>
              <w:t>inpatient</w:t>
            </w:r>
            <w:r>
              <w:rPr>
                <w:spacing w:val="-9"/>
              </w:rPr>
              <w:t xml:space="preserve"> </w:t>
            </w:r>
            <w:r>
              <w:t>acute</w:t>
            </w:r>
            <w:r>
              <w:rPr>
                <w:spacing w:val="-10"/>
              </w:rPr>
              <w:t xml:space="preserve"> </w:t>
            </w:r>
            <w:r>
              <w:t>assessment,</w:t>
            </w:r>
            <w:r>
              <w:rPr>
                <w:spacing w:val="-9"/>
              </w:rPr>
              <w:t xml:space="preserve"> </w:t>
            </w:r>
            <w:r>
              <w:t>rehabilitation,</w:t>
            </w:r>
            <w:r>
              <w:rPr>
                <w:spacing w:val="-11"/>
              </w:rPr>
              <w:t xml:space="preserve"> </w:t>
            </w:r>
            <w:r>
              <w:t>and continuing care units</w:t>
            </w:r>
          </w:p>
          <w:p w14:paraId="497C06C0" w14:textId="77777777" w:rsidR="00C47BF8" w:rsidRDefault="00883488">
            <w:pPr>
              <w:pStyle w:val="TableParagraph"/>
              <w:numPr>
                <w:ilvl w:val="0"/>
                <w:numId w:val="4"/>
              </w:numPr>
              <w:tabs>
                <w:tab w:val="left" w:pos="525"/>
              </w:tabs>
              <w:spacing w:line="267" w:lineRule="exact"/>
            </w:pPr>
            <w:r>
              <w:t>delivers</w:t>
            </w:r>
            <w:r>
              <w:rPr>
                <w:spacing w:val="-10"/>
              </w:rPr>
              <w:t xml:space="preserve"> </w:t>
            </w:r>
            <w:r>
              <w:t>innovative</w:t>
            </w:r>
            <w:r>
              <w:rPr>
                <w:spacing w:val="-5"/>
              </w:rPr>
              <w:t xml:space="preserve"> </w:t>
            </w:r>
            <w:r>
              <w:t>research</w:t>
            </w:r>
            <w:r>
              <w:rPr>
                <w:spacing w:val="-6"/>
              </w:rPr>
              <w:t xml:space="preserve"> </w:t>
            </w:r>
            <w:r>
              <w:t>and</w:t>
            </w:r>
            <w:r>
              <w:rPr>
                <w:spacing w:val="-7"/>
              </w:rPr>
              <w:t xml:space="preserve"> </w:t>
            </w:r>
            <w:r>
              <w:t>develops</w:t>
            </w:r>
            <w:r>
              <w:rPr>
                <w:spacing w:val="-7"/>
              </w:rPr>
              <w:t xml:space="preserve"> </w:t>
            </w:r>
            <w:r>
              <w:t>technologies</w:t>
            </w:r>
            <w:r>
              <w:rPr>
                <w:spacing w:val="-4"/>
              </w:rPr>
              <w:t xml:space="preserve"> </w:t>
            </w:r>
            <w:r>
              <w:t>with</w:t>
            </w:r>
            <w:r>
              <w:rPr>
                <w:spacing w:val="-5"/>
              </w:rPr>
              <w:t xml:space="preserve"> </w:t>
            </w:r>
            <w:r>
              <w:t>industry</w:t>
            </w:r>
            <w:r>
              <w:rPr>
                <w:spacing w:val="-4"/>
              </w:rPr>
              <w:t xml:space="preserve"> </w:t>
            </w:r>
            <w:r>
              <w:t>partners</w:t>
            </w:r>
            <w:r>
              <w:rPr>
                <w:spacing w:val="-7"/>
              </w:rPr>
              <w:t xml:space="preserve"> </w:t>
            </w:r>
            <w:r>
              <w:t>to</w:t>
            </w:r>
            <w:r>
              <w:rPr>
                <w:spacing w:val="-4"/>
              </w:rPr>
              <w:t xml:space="preserve"> </w:t>
            </w:r>
            <w:r>
              <w:t>advance</w:t>
            </w:r>
            <w:r>
              <w:rPr>
                <w:spacing w:val="-4"/>
              </w:rPr>
              <w:t xml:space="preserve"> </w:t>
            </w:r>
            <w:r>
              <w:t>healthy</w:t>
            </w:r>
            <w:r>
              <w:rPr>
                <w:spacing w:val="-5"/>
              </w:rPr>
              <w:t xml:space="preserve"> </w:t>
            </w:r>
            <w:r>
              <w:t>life-</w:t>
            </w:r>
            <w:r>
              <w:rPr>
                <w:spacing w:val="-2"/>
              </w:rPr>
              <w:t>years</w:t>
            </w:r>
          </w:p>
          <w:p w14:paraId="361BC978" w14:textId="77777777" w:rsidR="00C47BF8" w:rsidRDefault="00883488">
            <w:pPr>
              <w:pStyle w:val="TableParagraph"/>
              <w:numPr>
                <w:ilvl w:val="0"/>
                <w:numId w:val="4"/>
              </w:numPr>
              <w:tabs>
                <w:tab w:val="left" w:pos="525"/>
              </w:tabs>
              <w:spacing w:before="1"/>
              <w:ind w:right="86"/>
            </w:pPr>
            <w:r>
              <w:t xml:space="preserve">serve as a local resource to the surrounding community, while offering Ireland a national </w:t>
            </w:r>
            <w:proofErr w:type="spellStart"/>
            <w:r>
              <w:t>centre</w:t>
            </w:r>
            <w:proofErr w:type="spellEnd"/>
            <w:r>
              <w:t xml:space="preserve"> for successful </w:t>
            </w:r>
            <w:r>
              <w:rPr>
                <w:spacing w:val="-2"/>
              </w:rPr>
              <w:t>ageing.</w:t>
            </w:r>
          </w:p>
        </w:tc>
      </w:tr>
    </w:tbl>
    <w:p w14:paraId="7DF9B371" w14:textId="77777777" w:rsidR="00C47BF8" w:rsidRDefault="00C47BF8">
      <w:pPr>
        <w:pStyle w:val="BodyText"/>
        <w:rPr>
          <w:sz w:val="20"/>
        </w:rPr>
      </w:pPr>
    </w:p>
    <w:p w14:paraId="6F65FC65" w14:textId="77777777" w:rsidR="00C47BF8" w:rsidRDefault="00C47BF8">
      <w:pPr>
        <w:pStyle w:val="BodyText"/>
        <w:spacing w:before="47"/>
        <w:rPr>
          <w:sz w:val="20"/>
        </w:rPr>
      </w:pPr>
    </w:p>
    <w:tbl>
      <w:tblPr>
        <w:tblW w:w="0" w:type="auto"/>
        <w:tblInd w:w="305" w:type="dxa"/>
        <w:tblBorders>
          <w:top w:val="double" w:sz="4" w:space="0" w:color="FFC000"/>
          <w:left w:val="double" w:sz="4" w:space="0" w:color="FFC000"/>
          <w:bottom w:val="double" w:sz="4" w:space="0" w:color="FFC000"/>
          <w:right w:val="double" w:sz="4" w:space="0" w:color="FFC000"/>
          <w:insideH w:val="double" w:sz="4" w:space="0" w:color="FFC000"/>
          <w:insideV w:val="double" w:sz="4" w:space="0" w:color="FFC000"/>
        </w:tblBorders>
        <w:tblLayout w:type="fixed"/>
        <w:tblCellMar>
          <w:left w:w="0" w:type="dxa"/>
          <w:right w:w="0" w:type="dxa"/>
        </w:tblCellMar>
        <w:tblLook w:val="01E0" w:firstRow="1" w:lastRow="1" w:firstColumn="1" w:lastColumn="1" w:noHBand="0" w:noVBand="0"/>
      </w:tblPr>
      <w:tblGrid>
        <w:gridCol w:w="10622"/>
      </w:tblGrid>
      <w:tr w:rsidR="00C47BF8" w14:paraId="65C0ADE3" w14:textId="77777777">
        <w:trPr>
          <w:trHeight w:val="270"/>
        </w:trPr>
        <w:tc>
          <w:tcPr>
            <w:tcW w:w="10622" w:type="dxa"/>
            <w:shd w:val="clear" w:color="auto" w:fill="FFFFCC"/>
          </w:tcPr>
          <w:p w14:paraId="3690A2C2" w14:textId="77777777" w:rsidR="00C47BF8" w:rsidRDefault="00883488">
            <w:pPr>
              <w:pStyle w:val="TableParagraph"/>
              <w:spacing w:before="1" w:line="249" w:lineRule="exact"/>
              <w:rPr>
                <w:b/>
              </w:rPr>
            </w:pPr>
            <w:r>
              <w:rPr>
                <w:b/>
              </w:rPr>
              <w:t>The</w:t>
            </w:r>
            <w:r>
              <w:rPr>
                <w:b/>
                <w:spacing w:val="-6"/>
              </w:rPr>
              <w:t xml:space="preserve"> </w:t>
            </w:r>
            <w:proofErr w:type="spellStart"/>
            <w:r>
              <w:rPr>
                <w:b/>
              </w:rPr>
              <w:t>Wellcome</w:t>
            </w:r>
            <w:proofErr w:type="spellEnd"/>
            <w:r>
              <w:rPr>
                <w:b/>
                <w:spacing w:val="-5"/>
              </w:rPr>
              <w:t xml:space="preserve"> </w:t>
            </w:r>
            <w:r>
              <w:rPr>
                <w:b/>
              </w:rPr>
              <w:t>HRB</w:t>
            </w:r>
            <w:r>
              <w:rPr>
                <w:b/>
                <w:spacing w:val="-5"/>
              </w:rPr>
              <w:t xml:space="preserve"> </w:t>
            </w:r>
            <w:r>
              <w:rPr>
                <w:b/>
              </w:rPr>
              <w:t>Clinical</w:t>
            </w:r>
            <w:r>
              <w:rPr>
                <w:b/>
                <w:spacing w:val="-7"/>
              </w:rPr>
              <w:t xml:space="preserve"> </w:t>
            </w:r>
            <w:r>
              <w:rPr>
                <w:b/>
              </w:rPr>
              <w:t>Research</w:t>
            </w:r>
            <w:r>
              <w:rPr>
                <w:b/>
                <w:spacing w:val="-5"/>
              </w:rPr>
              <w:t xml:space="preserve"> </w:t>
            </w:r>
            <w:r>
              <w:rPr>
                <w:b/>
              </w:rPr>
              <w:t>Facility</w:t>
            </w:r>
            <w:r>
              <w:rPr>
                <w:b/>
                <w:spacing w:val="-6"/>
              </w:rPr>
              <w:t xml:space="preserve"> </w:t>
            </w:r>
            <w:r>
              <w:rPr>
                <w:b/>
                <w:spacing w:val="-2"/>
              </w:rPr>
              <w:t>(CRF)</w:t>
            </w:r>
          </w:p>
        </w:tc>
      </w:tr>
      <w:tr w:rsidR="00C47BF8" w14:paraId="5C4E8B88" w14:textId="77777777">
        <w:trPr>
          <w:trHeight w:val="3025"/>
        </w:trPr>
        <w:tc>
          <w:tcPr>
            <w:tcW w:w="10622" w:type="dxa"/>
          </w:tcPr>
          <w:p w14:paraId="2BDBCD42" w14:textId="77777777" w:rsidR="00C47BF8" w:rsidRDefault="00883488">
            <w:pPr>
              <w:pStyle w:val="TableParagraph"/>
              <w:ind w:right="85"/>
              <w:jc w:val="both"/>
              <w:rPr>
                <w:rFonts w:ascii="Lucida Sans Unicode" w:hAnsi="Lucida Sans Unicode"/>
              </w:rPr>
            </w:pPr>
            <w:r>
              <w:t>The</w:t>
            </w:r>
            <w:r>
              <w:rPr>
                <w:spacing w:val="-9"/>
              </w:rPr>
              <w:t xml:space="preserve"> </w:t>
            </w:r>
            <w:proofErr w:type="spellStart"/>
            <w:r>
              <w:t>Wellcome</w:t>
            </w:r>
            <w:proofErr w:type="spellEnd"/>
            <w:r>
              <w:rPr>
                <w:spacing w:val="-8"/>
              </w:rPr>
              <w:t xml:space="preserve"> </w:t>
            </w:r>
            <w:r>
              <w:t>HRB</w:t>
            </w:r>
            <w:r>
              <w:rPr>
                <w:spacing w:val="-11"/>
              </w:rPr>
              <w:t xml:space="preserve"> </w:t>
            </w:r>
            <w:r>
              <w:t>Clinical</w:t>
            </w:r>
            <w:r>
              <w:rPr>
                <w:spacing w:val="-12"/>
              </w:rPr>
              <w:t xml:space="preserve"> </w:t>
            </w:r>
            <w:r>
              <w:t>Research</w:t>
            </w:r>
            <w:r>
              <w:rPr>
                <w:spacing w:val="-10"/>
              </w:rPr>
              <w:t xml:space="preserve"> </w:t>
            </w:r>
            <w:r>
              <w:t>Facility</w:t>
            </w:r>
            <w:r>
              <w:rPr>
                <w:spacing w:val="-8"/>
              </w:rPr>
              <w:t xml:space="preserve"> </w:t>
            </w:r>
            <w:r>
              <w:t>(CRF)</w:t>
            </w:r>
            <w:r>
              <w:rPr>
                <w:spacing w:val="-11"/>
              </w:rPr>
              <w:t xml:space="preserve"> </w:t>
            </w:r>
            <w:r>
              <w:t>is</w:t>
            </w:r>
            <w:r>
              <w:rPr>
                <w:spacing w:val="-9"/>
              </w:rPr>
              <w:t xml:space="preserve"> </w:t>
            </w:r>
            <w:r>
              <w:t>fully</w:t>
            </w:r>
            <w:r>
              <w:rPr>
                <w:spacing w:val="-9"/>
              </w:rPr>
              <w:t xml:space="preserve"> </w:t>
            </w:r>
            <w:r>
              <w:t>embedded</w:t>
            </w:r>
            <w:r>
              <w:rPr>
                <w:spacing w:val="-9"/>
              </w:rPr>
              <w:t xml:space="preserve"> </w:t>
            </w:r>
            <w:r>
              <w:t>in</w:t>
            </w:r>
            <w:r>
              <w:rPr>
                <w:spacing w:val="-10"/>
              </w:rPr>
              <w:t xml:space="preserve"> </w:t>
            </w:r>
            <w:r>
              <w:t>St</w:t>
            </w:r>
            <w:r>
              <w:rPr>
                <w:spacing w:val="-8"/>
              </w:rPr>
              <w:t xml:space="preserve"> </w:t>
            </w:r>
            <w:r>
              <w:t>James’s</w:t>
            </w:r>
            <w:r>
              <w:rPr>
                <w:spacing w:val="-13"/>
              </w:rPr>
              <w:t xml:space="preserve"> </w:t>
            </w:r>
            <w:r>
              <w:t>Hospital</w:t>
            </w:r>
            <w:r>
              <w:rPr>
                <w:spacing w:val="-8"/>
              </w:rPr>
              <w:t xml:space="preserve"> </w:t>
            </w:r>
            <w:r>
              <w:t>and</w:t>
            </w:r>
            <w:r>
              <w:rPr>
                <w:spacing w:val="-10"/>
              </w:rPr>
              <w:t xml:space="preserve"> </w:t>
            </w:r>
            <w:r>
              <w:t>is</w:t>
            </w:r>
            <w:r>
              <w:rPr>
                <w:spacing w:val="-12"/>
              </w:rPr>
              <w:t xml:space="preserve"> </w:t>
            </w:r>
            <w:r>
              <w:t>central</w:t>
            </w:r>
            <w:r>
              <w:rPr>
                <w:spacing w:val="-12"/>
              </w:rPr>
              <w:t xml:space="preserve"> </w:t>
            </w:r>
            <w:r>
              <w:t>to</w:t>
            </w:r>
            <w:r>
              <w:rPr>
                <w:spacing w:val="-8"/>
              </w:rPr>
              <w:t xml:space="preserve"> </w:t>
            </w:r>
            <w:r>
              <w:t>the</w:t>
            </w:r>
            <w:r>
              <w:rPr>
                <w:spacing w:val="-8"/>
              </w:rPr>
              <w:t xml:space="preserve"> </w:t>
            </w:r>
            <w:r>
              <w:t>clinical research activity taking place on campus. It contributes to an environment of top quality patient care as research active</w:t>
            </w:r>
            <w:r>
              <w:rPr>
                <w:spacing w:val="-13"/>
              </w:rPr>
              <w:t xml:space="preserve"> </w:t>
            </w:r>
            <w:r>
              <w:t>hospitals</w:t>
            </w:r>
            <w:r>
              <w:rPr>
                <w:spacing w:val="-12"/>
              </w:rPr>
              <w:t xml:space="preserve"> </w:t>
            </w:r>
            <w:r>
              <w:t>are</w:t>
            </w:r>
            <w:r>
              <w:rPr>
                <w:spacing w:val="-13"/>
              </w:rPr>
              <w:t xml:space="preserve"> </w:t>
            </w:r>
            <w:r>
              <w:t>associated</w:t>
            </w:r>
            <w:r>
              <w:rPr>
                <w:spacing w:val="-12"/>
              </w:rPr>
              <w:t xml:space="preserve"> </w:t>
            </w:r>
            <w:r>
              <w:t>with</w:t>
            </w:r>
            <w:r>
              <w:rPr>
                <w:spacing w:val="-13"/>
              </w:rPr>
              <w:t xml:space="preserve"> </w:t>
            </w:r>
            <w:r>
              <w:t>better</w:t>
            </w:r>
            <w:r>
              <w:rPr>
                <w:spacing w:val="-12"/>
              </w:rPr>
              <w:t xml:space="preserve"> </w:t>
            </w:r>
            <w:r>
              <w:t>patient</w:t>
            </w:r>
            <w:r>
              <w:rPr>
                <w:spacing w:val="-13"/>
              </w:rPr>
              <w:t xml:space="preserve"> </w:t>
            </w:r>
            <w:r>
              <w:t>outcomes</w:t>
            </w:r>
            <w:r>
              <w:rPr>
                <w:vertAlign w:val="superscript"/>
              </w:rPr>
              <w:t>1</w:t>
            </w:r>
            <w:r>
              <w:t>.</w:t>
            </w:r>
            <w:r>
              <w:rPr>
                <w:spacing w:val="27"/>
              </w:rPr>
              <w:t xml:space="preserve"> </w:t>
            </w:r>
            <w:r>
              <w:t>The</w:t>
            </w:r>
            <w:r>
              <w:rPr>
                <w:spacing w:val="-13"/>
              </w:rPr>
              <w:t xml:space="preserve"> </w:t>
            </w:r>
            <w:r>
              <w:t>CRF</w:t>
            </w:r>
            <w:r>
              <w:rPr>
                <w:spacing w:val="-12"/>
              </w:rPr>
              <w:t xml:space="preserve"> </w:t>
            </w:r>
            <w:r>
              <w:t>is</w:t>
            </w:r>
            <w:r>
              <w:rPr>
                <w:spacing w:val="-11"/>
              </w:rPr>
              <w:t xml:space="preserve"> </w:t>
            </w:r>
            <w:r>
              <w:t>a</w:t>
            </w:r>
            <w:r>
              <w:rPr>
                <w:spacing w:val="-13"/>
              </w:rPr>
              <w:t xml:space="preserve"> </w:t>
            </w:r>
            <w:r>
              <w:t>partnership</w:t>
            </w:r>
            <w:r>
              <w:rPr>
                <w:spacing w:val="-12"/>
              </w:rPr>
              <w:t xml:space="preserve"> </w:t>
            </w:r>
            <w:r>
              <w:t>between</w:t>
            </w:r>
            <w:r>
              <w:rPr>
                <w:spacing w:val="-13"/>
              </w:rPr>
              <w:t xml:space="preserve"> </w:t>
            </w:r>
            <w:r>
              <w:t>Trinity</w:t>
            </w:r>
            <w:r>
              <w:rPr>
                <w:spacing w:val="-12"/>
              </w:rPr>
              <w:t xml:space="preserve"> </w:t>
            </w:r>
            <w:r>
              <w:t>College</w:t>
            </w:r>
            <w:r>
              <w:rPr>
                <w:spacing w:val="-12"/>
              </w:rPr>
              <w:t xml:space="preserve"> </w:t>
            </w:r>
            <w:r>
              <w:t xml:space="preserve">Dublin St James’s Hospital and developed with funding from the </w:t>
            </w:r>
            <w:proofErr w:type="spellStart"/>
            <w:r>
              <w:rPr>
                <w:color w:val="0000FF"/>
                <w:u w:val="single" w:color="0000FF"/>
              </w:rPr>
              <w:t>Wellcome</w:t>
            </w:r>
            <w:proofErr w:type="spellEnd"/>
            <w:r>
              <w:rPr>
                <w:color w:val="0000FF"/>
                <w:u w:val="single" w:color="0000FF"/>
              </w:rPr>
              <w:t xml:space="preserve"> Trust</w:t>
            </w:r>
            <w:r>
              <w:rPr>
                <w:rFonts w:ascii="Lucida Sans Unicode" w:hAnsi="Lucida Sans Unicode"/>
              </w:rPr>
              <w:t>.</w:t>
            </w:r>
          </w:p>
          <w:p w14:paraId="2A5E371E" w14:textId="77777777" w:rsidR="00C47BF8" w:rsidRDefault="00883488">
            <w:pPr>
              <w:pStyle w:val="TableParagraph"/>
              <w:ind w:right="81"/>
              <w:jc w:val="both"/>
            </w:pPr>
            <w:r>
              <w:t>The facility supports and conducts a wide range of studies from observational studies to complex clinical trials. It provides Irish patients with early access to novel and life changing therapeutics for costly to treat rare conditions, supports</w:t>
            </w:r>
            <w:r>
              <w:rPr>
                <w:spacing w:val="-13"/>
              </w:rPr>
              <w:t xml:space="preserve"> </w:t>
            </w:r>
            <w:r>
              <w:t>early</w:t>
            </w:r>
            <w:r>
              <w:rPr>
                <w:spacing w:val="-12"/>
              </w:rPr>
              <w:t xml:space="preserve"> </w:t>
            </w:r>
            <w:r>
              <w:t>stage</w:t>
            </w:r>
            <w:r>
              <w:rPr>
                <w:spacing w:val="-13"/>
              </w:rPr>
              <w:t xml:space="preserve"> </w:t>
            </w:r>
            <w:r>
              <w:t>evaluation</w:t>
            </w:r>
            <w:r>
              <w:rPr>
                <w:spacing w:val="-12"/>
              </w:rPr>
              <w:t xml:space="preserve"> </w:t>
            </w:r>
            <w:r>
              <w:t>of</w:t>
            </w:r>
            <w:r>
              <w:rPr>
                <w:spacing w:val="-13"/>
              </w:rPr>
              <w:t xml:space="preserve"> </w:t>
            </w:r>
            <w:r>
              <w:t>point</w:t>
            </w:r>
            <w:r>
              <w:rPr>
                <w:spacing w:val="-12"/>
              </w:rPr>
              <w:t xml:space="preserve"> </w:t>
            </w:r>
            <w:r>
              <w:t>of</w:t>
            </w:r>
            <w:r>
              <w:rPr>
                <w:spacing w:val="-13"/>
              </w:rPr>
              <w:t xml:space="preserve"> </w:t>
            </w:r>
            <w:r>
              <w:t>care</w:t>
            </w:r>
            <w:r>
              <w:rPr>
                <w:spacing w:val="-12"/>
              </w:rPr>
              <w:t xml:space="preserve"> </w:t>
            </w:r>
            <w:r>
              <w:t>manufacture</w:t>
            </w:r>
            <w:r>
              <w:rPr>
                <w:spacing w:val="-12"/>
              </w:rPr>
              <w:t xml:space="preserve"> </w:t>
            </w:r>
            <w:r>
              <w:t>of</w:t>
            </w:r>
            <w:r>
              <w:rPr>
                <w:spacing w:val="-13"/>
              </w:rPr>
              <w:t xml:space="preserve"> </w:t>
            </w:r>
            <w:r>
              <w:t>cell</w:t>
            </w:r>
            <w:r>
              <w:rPr>
                <w:spacing w:val="-12"/>
              </w:rPr>
              <w:t xml:space="preserve"> </w:t>
            </w:r>
            <w:r>
              <w:t>therapies</w:t>
            </w:r>
            <w:r>
              <w:rPr>
                <w:spacing w:val="-13"/>
              </w:rPr>
              <w:t xml:space="preserve"> </w:t>
            </w:r>
            <w:r>
              <w:t>for</w:t>
            </w:r>
            <w:r>
              <w:rPr>
                <w:spacing w:val="-12"/>
              </w:rPr>
              <w:t xml:space="preserve"> </w:t>
            </w:r>
            <w:r>
              <w:t>the</w:t>
            </w:r>
            <w:r>
              <w:rPr>
                <w:spacing w:val="-13"/>
              </w:rPr>
              <w:t xml:space="preserve"> </w:t>
            </w:r>
            <w:r>
              <w:t>treatment</w:t>
            </w:r>
            <w:r>
              <w:rPr>
                <w:spacing w:val="-12"/>
              </w:rPr>
              <w:t xml:space="preserve"> </w:t>
            </w:r>
            <w:r>
              <w:t>of</w:t>
            </w:r>
            <w:r>
              <w:rPr>
                <w:spacing w:val="-12"/>
              </w:rPr>
              <w:t xml:space="preserve"> </w:t>
            </w:r>
            <w:r>
              <w:t>cancer</w:t>
            </w:r>
            <w:r>
              <w:rPr>
                <w:spacing w:val="-13"/>
              </w:rPr>
              <w:t xml:space="preserve"> </w:t>
            </w:r>
            <w:r>
              <w:t>and</w:t>
            </w:r>
            <w:r>
              <w:rPr>
                <w:spacing w:val="-12"/>
              </w:rPr>
              <w:t xml:space="preserve"> </w:t>
            </w:r>
            <w:r>
              <w:t xml:space="preserve">supports </w:t>
            </w:r>
            <w:proofErr w:type="spellStart"/>
            <w:r>
              <w:t>Medtech</w:t>
            </w:r>
            <w:proofErr w:type="spellEnd"/>
            <w:r>
              <w:t xml:space="preserve"> and Biotech start-up companies. Currently the CRF employs approximately 20 highly </w:t>
            </w:r>
            <w:proofErr w:type="spellStart"/>
            <w:r>
              <w:t>specialised</w:t>
            </w:r>
            <w:proofErr w:type="spellEnd"/>
            <w:r>
              <w:t xml:space="preserve"> staff.</w:t>
            </w:r>
          </w:p>
          <w:p w14:paraId="7B754114" w14:textId="77777777" w:rsidR="00C47BF8" w:rsidRDefault="00883488">
            <w:pPr>
              <w:pStyle w:val="TableParagraph"/>
              <w:ind w:right="81"/>
              <w:jc w:val="both"/>
              <w:rPr>
                <w:b/>
              </w:rPr>
            </w:pPr>
            <w:r>
              <w:rPr>
                <w:b/>
              </w:rPr>
              <w:t>10,600</w:t>
            </w:r>
            <w:r>
              <w:rPr>
                <w:b/>
                <w:spacing w:val="-7"/>
              </w:rPr>
              <w:t xml:space="preserve"> </w:t>
            </w:r>
            <w:r>
              <w:rPr>
                <w:b/>
              </w:rPr>
              <w:t>subjects</w:t>
            </w:r>
            <w:r>
              <w:rPr>
                <w:b/>
                <w:spacing w:val="-7"/>
              </w:rPr>
              <w:t xml:space="preserve"> </w:t>
            </w:r>
            <w:r>
              <w:rPr>
                <w:b/>
              </w:rPr>
              <w:t>have</w:t>
            </w:r>
            <w:r>
              <w:rPr>
                <w:b/>
                <w:spacing w:val="-9"/>
              </w:rPr>
              <w:t xml:space="preserve"> </w:t>
            </w:r>
            <w:r>
              <w:rPr>
                <w:b/>
              </w:rPr>
              <w:t>enrolled</w:t>
            </w:r>
            <w:r>
              <w:rPr>
                <w:b/>
                <w:spacing w:val="-6"/>
              </w:rPr>
              <w:t xml:space="preserve"> </w:t>
            </w:r>
            <w:r>
              <w:rPr>
                <w:b/>
              </w:rPr>
              <w:t>in</w:t>
            </w:r>
            <w:r>
              <w:rPr>
                <w:b/>
                <w:spacing w:val="-9"/>
              </w:rPr>
              <w:t xml:space="preserve"> </w:t>
            </w:r>
            <w:r>
              <w:rPr>
                <w:b/>
              </w:rPr>
              <w:t>studies</w:t>
            </w:r>
            <w:r>
              <w:rPr>
                <w:b/>
                <w:spacing w:val="-5"/>
              </w:rPr>
              <w:t xml:space="preserve"> </w:t>
            </w:r>
            <w:r>
              <w:rPr>
                <w:b/>
              </w:rPr>
              <w:t>and</w:t>
            </w:r>
            <w:r>
              <w:rPr>
                <w:b/>
                <w:spacing w:val="-9"/>
              </w:rPr>
              <w:t xml:space="preserve"> </w:t>
            </w:r>
            <w:r>
              <w:rPr>
                <w:b/>
              </w:rPr>
              <w:t>clinical</w:t>
            </w:r>
            <w:r>
              <w:rPr>
                <w:b/>
                <w:spacing w:val="-7"/>
              </w:rPr>
              <w:t xml:space="preserve"> </w:t>
            </w:r>
            <w:r>
              <w:rPr>
                <w:b/>
              </w:rPr>
              <w:t>trials</w:t>
            </w:r>
            <w:r>
              <w:rPr>
                <w:b/>
                <w:spacing w:val="-7"/>
              </w:rPr>
              <w:t xml:space="preserve"> </w:t>
            </w:r>
            <w:r>
              <w:rPr>
                <w:b/>
              </w:rPr>
              <w:t>with</w:t>
            </w:r>
            <w:r>
              <w:rPr>
                <w:b/>
                <w:spacing w:val="-9"/>
              </w:rPr>
              <w:t xml:space="preserve"> </w:t>
            </w:r>
            <w:r>
              <w:rPr>
                <w:b/>
              </w:rPr>
              <w:t>23,800</w:t>
            </w:r>
            <w:r>
              <w:rPr>
                <w:b/>
                <w:spacing w:val="-7"/>
              </w:rPr>
              <w:t xml:space="preserve"> </w:t>
            </w:r>
            <w:r>
              <w:rPr>
                <w:b/>
              </w:rPr>
              <w:t>subject</w:t>
            </w:r>
            <w:r>
              <w:rPr>
                <w:b/>
                <w:spacing w:val="-8"/>
              </w:rPr>
              <w:t xml:space="preserve"> </w:t>
            </w:r>
            <w:r>
              <w:rPr>
                <w:b/>
              </w:rPr>
              <w:t>visits</w:t>
            </w:r>
            <w:r>
              <w:rPr>
                <w:b/>
                <w:spacing w:val="-7"/>
              </w:rPr>
              <w:t xml:space="preserve"> </w:t>
            </w:r>
            <w:r>
              <w:rPr>
                <w:b/>
              </w:rPr>
              <w:t>have</w:t>
            </w:r>
            <w:r>
              <w:rPr>
                <w:b/>
                <w:spacing w:val="-6"/>
              </w:rPr>
              <w:t xml:space="preserve"> </w:t>
            </w:r>
            <w:r>
              <w:rPr>
                <w:b/>
              </w:rPr>
              <w:t>been</w:t>
            </w:r>
            <w:r>
              <w:rPr>
                <w:b/>
                <w:spacing w:val="-6"/>
              </w:rPr>
              <w:t xml:space="preserve"> </w:t>
            </w:r>
            <w:r>
              <w:rPr>
                <w:b/>
              </w:rPr>
              <w:t>facilitated</w:t>
            </w:r>
            <w:r>
              <w:rPr>
                <w:b/>
                <w:spacing w:val="-9"/>
              </w:rPr>
              <w:t xml:space="preserve"> </w:t>
            </w:r>
            <w:r>
              <w:rPr>
                <w:b/>
              </w:rPr>
              <w:t>in</w:t>
            </w:r>
            <w:r>
              <w:rPr>
                <w:b/>
                <w:spacing w:val="-9"/>
              </w:rPr>
              <w:t xml:space="preserve"> </w:t>
            </w:r>
            <w:r>
              <w:rPr>
                <w:b/>
              </w:rPr>
              <w:t>the</w:t>
            </w:r>
            <w:r>
              <w:rPr>
                <w:b/>
                <w:spacing w:val="-6"/>
              </w:rPr>
              <w:t xml:space="preserve"> </w:t>
            </w:r>
            <w:r>
              <w:rPr>
                <w:b/>
              </w:rPr>
              <w:t>CRF since 2013</w:t>
            </w:r>
            <w:r>
              <w:rPr>
                <w:b/>
                <w:vertAlign w:val="superscript"/>
              </w:rPr>
              <w:t>1</w:t>
            </w:r>
            <w:r>
              <w:rPr>
                <w:b/>
              </w:rPr>
              <w:t>.</w:t>
            </w:r>
          </w:p>
        </w:tc>
      </w:tr>
    </w:tbl>
    <w:p w14:paraId="4C4BD691" w14:textId="77777777" w:rsidR="00C47BF8" w:rsidRDefault="00C47BF8">
      <w:pPr>
        <w:pStyle w:val="BodyText"/>
        <w:rPr>
          <w:sz w:val="20"/>
        </w:rPr>
      </w:pPr>
    </w:p>
    <w:p w14:paraId="147363AD" w14:textId="77777777" w:rsidR="00C47BF8" w:rsidRDefault="00C47BF8">
      <w:pPr>
        <w:pStyle w:val="BodyText"/>
        <w:spacing w:before="46"/>
        <w:rPr>
          <w:sz w:val="20"/>
        </w:rPr>
      </w:pPr>
    </w:p>
    <w:tbl>
      <w:tblPr>
        <w:tblW w:w="0" w:type="auto"/>
        <w:tblInd w:w="305" w:type="dxa"/>
        <w:tblBorders>
          <w:top w:val="double" w:sz="4" w:space="0" w:color="00AFEF"/>
          <w:left w:val="double" w:sz="4" w:space="0" w:color="00AFEF"/>
          <w:bottom w:val="double" w:sz="4" w:space="0" w:color="00AFEF"/>
          <w:right w:val="double" w:sz="4" w:space="0" w:color="00AFEF"/>
          <w:insideH w:val="double" w:sz="4" w:space="0" w:color="00AFEF"/>
          <w:insideV w:val="double" w:sz="4" w:space="0" w:color="00AFEF"/>
        </w:tblBorders>
        <w:tblLayout w:type="fixed"/>
        <w:tblCellMar>
          <w:left w:w="0" w:type="dxa"/>
          <w:right w:w="0" w:type="dxa"/>
        </w:tblCellMar>
        <w:tblLook w:val="01E0" w:firstRow="1" w:lastRow="1" w:firstColumn="1" w:lastColumn="1" w:noHBand="0" w:noVBand="0"/>
      </w:tblPr>
      <w:tblGrid>
        <w:gridCol w:w="10622"/>
      </w:tblGrid>
      <w:tr w:rsidR="00C47BF8" w14:paraId="51C4837A" w14:textId="77777777">
        <w:trPr>
          <w:trHeight w:val="270"/>
        </w:trPr>
        <w:tc>
          <w:tcPr>
            <w:tcW w:w="10622" w:type="dxa"/>
            <w:shd w:val="clear" w:color="auto" w:fill="DBE4F0"/>
          </w:tcPr>
          <w:p w14:paraId="29C3A603" w14:textId="77777777" w:rsidR="00C47BF8" w:rsidRDefault="00883488">
            <w:pPr>
              <w:pStyle w:val="TableParagraph"/>
              <w:spacing w:before="1" w:line="249" w:lineRule="exact"/>
              <w:rPr>
                <w:b/>
              </w:rPr>
            </w:pPr>
            <w:r>
              <w:rPr>
                <w:b/>
              </w:rPr>
              <w:t>Trinity</w:t>
            </w:r>
            <w:r>
              <w:rPr>
                <w:b/>
                <w:spacing w:val="-6"/>
              </w:rPr>
              <w:t xml:space="preserve"> </w:t>
            </w:r>
            <w:r>
              <w:rPr>
                <w:b/>
              </w:rPr>
              <w:t>St</w:t>
            </w:r>
            <w:r>
              <w:rPr>
                <w:b/>
                <w:spacing w:val="-5"/>
              </w:rPr>
              <w:t xml:space="preserve"> </w:t>
            </w:r>
            <w:r>
              <w:rPr>
                <w:b/>
              </w:rPr>
              <w:t>James’s</w:t>
            </w:r>
            <w:r>
              <w:rPr>
                <w:b/>
                <w:spacing w:val="-5"/>
              </w:rPr>
              <w:t xml:space="preserve"> </w:t>
            </w:r>
            <w:r>
              <w:rPr>
                <w:b/>
              </w:rPr>
              <w:t>Cancer</w:t>
            </w:r>
            <w:r>
              <w:rPr>
                <w:b/>
                <w:spacing w:val="-6"/>
              </w:rPr>
              <w:t xml:space="preserve"> </w:t>
            </w:r>
            <w:r>
              <w:rPr>
                <w:b/>
              </w:rPr>
              <w:t>Institute</w:t>
            </w:r>
            <w:r>
              <w:rPr>
                <w:b/>
                <w:spacing w:val="-6"/>
              </w:rPr>
              <w:t xml:space="preserve"> </w:t>
            </w:r>
            <w:r>
              <w:rPr>
                <w:b/>
                <w:spacing w:val="-2"/>
              </w:rPr>
              <w:t>(TSJCI)</w:t>
            </w:r>
          </w:p>
        </w:tc>
      </w:tr>
      <w:tr w:rsidR="00C47BF8" w14:paraId="28E25DA0" w14:textId="77777777">
        <w:trPr>
          <w:trHeight w:val="2687"/>
        </w:trPr>
        <w:tc>
          <w:tcPr>
            <w:tcW w:w="10622" w:type="dxa"/>
          </w:tcPr>
          <w:p w14:paraId="7AF4B69C" w14:textId="77777777" w:rsidR="00C47BF8" w:rsidRDefault="00883488">
            <w:pPr>
              <w:pStyle w:val="TableParagraph"/>
              <w:ind w:right="84"/>
              <w:jc w:val="both"/>
            </w:pPr>
            <w:r>
              <w:t>Trinity</w:t>
            </w:r>
            <w:r>
              <w:rPr>
                <w:spacing w:val="-1"/>
              </w:rPr>
              <w:t xml:space="preserve"> </w:t>
            </w:r>
            <w:r>
              <w:t>College</w:t>
            </w:r>
            <w:r>
              <w:rPr>
                <w:spacing w:val="-1"/>
              </w:rPr>
              <w:t xml:space="preserve"> </w:t>
            </w:r>
            <w:r>
              <w:t>Dublin</w:t>
            </w:r>
            <w:r>
              <w:rPr>
                <w:spacing w:val="-2"/>
              </w:rPr>
              <w:t xml:space="preserve"> </w:t>
            </w:r>
            <w:r>
              <w:t>and</w:t>
            </w:r>
            <w:r>
              <w:rPr>
                <w:spacing w:val="-3"/>
              </w:rPr>
              <w:t xml:space="preserve"> </w:t>
            </w:r>
            <w:r>
              <w:t>St</w:t>
            </w:r>
            <w:r>
              <w:rPr>
                <w:spacing w:val="-1"/>
              </w:rPr>
              <w:t xml:space="preserve"> </w:t>
            </w:r>
            <w:r>
              <w:t>James’s</w:t>
            </w:r>
            <w:r>
              <w:rPr>
                <w:spacing w:val="-1"/>
              </w:rPr>
              <w:t xml:space="preserve"> </w:t>
            </w:r>
            <w:r>
              <w:t>Hospital</w:t>
            </w:r>
            <w:r>
              <w:rPr>
                <w:spacing w:val="-1"/>
              </w:rPr>
              <w:t xml:space="preserve"> </w:t>
            </w:r>
            <w:r>
              <w:t>have</w:t>
            </w:r>
            <w:r>
              <w:rPr>
                <w:spacing w:val="-1"/>
              </w:rPr>
              <w:t xml:space="preserve"> </w:t>
            </w:r>
            <w:r>
              <w:t>united</w:t>
            </w:r>
            <w:r>
              <w:rPr>
                <w:spacing w:val="-1"/>
              </w:rPr>
              <w:t xml:space="preserve"> </w:t>
            </w:r>
            <w:r>
              <w:t>to form the</w:t>
            </w:r>
            <w:r>
              <w:rPr>
                <w:spacing w:val="-1"/>
              </w:rPr>
              <w:t xml:space="preserve"> </w:t>
            </w:r>
            <w:r>
              <w:t>Trinity</w:t>
            </w:r>
            <w:r>
              <w:rPr>
                <w:spacing w:val="-1"/>
              </w:rPr>
              <w:t xml:space="preserve"> </w:t>
            </w:r>
            <w:r>
              <w:t>St</w:t>
            </w:r>
            <w:r>
              <w:rPr>
                <w:spacing w:val="-1"/>
              </w:rPr>
              <w:t xml:space="preserve"> </w:t>
            </w:r>
            <w:r>
              <w:t>James’s</w:t>
            </w:r>
            <w:r>
              <w:rPr>
                <w:spacing w:val="-1"/>
              </w:rPr>
              <w:t xml:space="preserve"> </w:t>
            </w:r>
            <w:r>
              <w:t>Cancer</w:t>
            </w:r>
            <w:r>
              <w:rPr>
                <w:spacing w:val="-1"/>
              </w:rPr>
              <w:t xml:space="preserve"> </w:t>
            </w:r>
            <w:r>
              <w:t>Institute</w:t>
            </w:r>
            <w:r>
              <w:rPr>
                <w:spacing w:val="-1"/>
              </w:rPr>
              <w:t xml:space="preserve"> </w:t>
            </w:r>
            <w:r>
              <w:t>(TSJCI) .</w:t>
            </w:r>
            <w:r>
              <w:rPr>
                <w:spacing w:val="-1"/>
              </w:rPr>
              <w:t xml:space="preserve"> </w:t>
            </w:r>
            <w:r>
              <w:t xml:space="preserve">SJH is a OECI accredited and designated cancer </w:t>
            </w:r>
            <w:proofErr w:type="spellStart"/>
            <w:r>
              <w:t>centre</w:t>
            </w:r>
            <w:proofErr w:type="spellEnd"/>
            <w:r>
              <w:t>, and aspires to become Ireland’s first fully Comprehensive Cancer Care Centre to benefit cancer patients and their families across the nation and internationally.</w:t>
            </w:r>
          </w:p>
          <w:p w14:paraId="190E6FF7" w14:textId="77777777" w:rsidR="00C47BF8" w:rsidRDefault="00883488">
            <w:pPr>
              <w:pStyle w:val="TableParagraph"/>
              <w:ind w:right="86"/>
              <w:jc w:val="both"/>
            </w:pPr>
            <w:r>
              <w:t xml:space="preserve">Becoming a Comprehensive Cancer Centre requires a specialist level and scale of clinical cancer care, education provision, research capabilities and infrastructure that are </w:t>
            </w:r>
            <w:proofErr w:type="spellStart"/>
            <w:r>
              <w:t>recognised</w:t>
            </w:r>
            <w:proofErr w:type="spellEnd"/>
            <w:r>
              <w:t xml:space="preserve"> at an international level.</w:t>
            </w:r>
          </w:p>
          <w:p w14:paraId="59EA22C8" w14:textId="77777777" w:rsidR="00C47BF8" w:rsidRDefault="00883488">
            <w:pPr>
              <w:pStyle w:val="TableParagraph"/>
              <w:jc w:val="both"/>
            </w:pPr>
            <w:r>
              <w:t>Such</w:t>
            </w:r>
            <w:r>
              <w:rPr>
                <w:spacing w:val="12"/>
              </w:rPr>
              <w:t xml:space="preserve"> </w:t>
            </w:r>
            <w:r>
              <w:t>a</w:t>
            </w:r>
            <w:r>
              <w:rPr>
                <w:spacing w:val="14"/>
              </w:rPr>
              <w:t xml:space="preserve"> </w:t>
            </w:r>
            <w:proofErr w:type="spellStart"/>
            <w:r>
              <w:t>centre</w:t>
            </w:r>
            <w:proofErr w:type="spellEnd"/>
            <w:r>
              <w:rPr>
                <w:spacing w:val="13"/>
              </w:rPr>
              <w:t xml:space="preserve"> </w:t>
            </w:r>
            <w:r>
              <w:t>will</w:t>
            </w:r>
            <w:r>
              <w:rPr>
                <w:spacing w:val="14"/>
              </w:rPr>
              <w:t xml:space="preserve"> </w:t>
            </w:r>
            <w:r>
              <w:t>integrate</w:t>
            </w:r>
            <w:r>
              <w:rPr>
                <w:spacing w:val="16"/>
              </w:rPr>
              <w:t xml:space="preserve"> </w:t>
            </w:r>
            <w:r>
              <w:t>innovative</w:t>
            </w:r>
            <w:r>
              <w:rPr>
                <w:spacing w:val="15"/>
              </w:rPr>
              <w:t xml:space="preserve"> </w:t>
            </w:r>
            <w:r>
              <w:t>and</w:t>
            </w:r>
            <w:r>
              <w:rPr>
                <w:spacing w:val="14"/>
              </w:rPr>
              <w:t xml:space="preserve"> </w:t>
            </w:r>
            <w:r>
              <w:t>ground-breaking</w:t>
            </w:r>
            <w:r>
              <w:rPr>
                <w:spacing w:val="13"/>
              </w:rPr>
              <w:t xml:space="preserve"> </w:t>
            </w:r>
            <w:r>
              <w:t>cancer</w:t>
            </w:r>
            <w:r>
              <w:rPr>
                <w:spacing w:val="15"/>
              </w:rPr>
              <w:t xml:space="preserve"> </w:t>
            </w:r>
            <w:r>
              <w:t>science</w:t>
            </w:r>
            <w:r>
              <w:rPr>
                <w:spacing w:val="12"/>
              </w:rPr>
              <w:t xml:space="preserve"> </w:t>
            </w:r>
            <w:r>
              <w:t>with</w:t>
            </w:r>
            <w:r>
              <w:rPr>
                <w:spacing w:val="14"/>
              </w:rPr>
              <w:t xml:space="preserve"> </w:t>
            </w:r>
            <w:r>
              <w:t>patient-focused</w:t>
            </w:r>
            <w:r>
              <w:rPr>
                <w:spacing w:val="13"/>
              </w:rPr>
              <w:t xml:space="preserve"> </w:t>
            </w:r>
            <w:r>
              <w:t>clinical</w:t>
            </w:r>
            <w:r>
              <w:rPr>
                <w:spacing w:val="12"/>
              </w:rPr>
              <w:t xml:space="preserve"> </w:t>
            </w:r>
            <w:r>
              <w:t>care.</w:t>
            </w:r>
            <w:r>
              <w:rPr>
                <w:spacing w:val="15"/>
              </w:rPr>
              <w:t xml:space="preserve"> </w:t>
            </w:r>
            <w:r>
              <w:rPr>
                <w:spacing w:val="-5"/>
              </w:rPr>
              <w:t>The</w:t>
            </w:r>
          </w:p>
          <w:p w14:paraId="06453A83" w14:textId="77777777" w:rsidR="00C47BF8" w:rsidRDefault="00883488">
            <w:pPr>
              <w:pStyle w:val="TableParagraph"/>
            </w:pPr>
            <w:r>
              <w:t>Trinity St James’s Cancer Institute is uniquely and strongly placed to provide this level of cancer care for Ireland. Today,</w:t>
            </w:r>
            <w:r>
              <w:rPr>
                <w:spacing w:val="-1"/>
              </w:rPr>
              <w:t xml:space="preserve"> </w:t>
            </w:r>
            <w:r>
              <w:t>The</w:t>
            </w:r>
            <w:r>
              <w:rPr>
                <w:spacing w:val="-3"/>
              </w:rPr>
              <w:t xml:space="preserve"> </w:t>
            </w:r>
            <w:r>
              <w:t>Trinity</w:t>
            </w:r>
            <w:r>
              <w:rPr>
                <w:spacing w:val="-1"/>
              </w:rPr>
              <w:t xml:space="preserve"> </w:t>
            </w:r>
            <w:r>
              <w:t>St</w:t>
            </w:r>
            <w:r>
              <w:rPr>
                <w:spacing w:val="-3"/>
              </w:rPr>
              <w:t xml:space="preserve"> </w:t>
            </w:r>
            <w:r>
              <w:t>James</w:t>
            </w:r>
            <w:r>
              <w:rPr>
                <w:spacing w:val="-3"/>
              </w:rPr>
              <w:t xml:space="preserve"> </w:t>
            </w:r>
            <w:r>
              <w:t>Cancer</w:t>
            </w:r>
            <w:r>
              <w:rPr>
                <w:spacing w:val="-4"/>
              </w:rPr>
              <w:t xml:space="preserve"> </w:t>
            </w:r>
            <w:r>
              <w:t>Institute</w:t>
            </w:r>
            <w:r>
              <w:rPr>
                <w:spacing w:val="-3"/>
              </w:rPr>
              <w:t xml:space="preserve"> </w:t>
            </w:r>
            <w:r>
              <w:t>is</w:t>
            </w:r>
            <w:r>
              <w:rPr>
                <w:spacing w:val="-1"/>
              </w:rPr>
              <w:t xml:space="preserve"> </w:t>
            </w:r>
            <w:r>
              <w:t>a</w:t>
            </w:r>
            <w:r>
              <w:rPr>
                <w:spacing w:val="-4"/>
              </w:rPr>
              <w:t xml:space="preserve"> </w:t>
            </w:r>
            <w:proofErr w:type="spellStart"/>
            <w:r>
              <w:t>centre</w:t>
            </w:r>
            <w:proofErr w:type="spellEnd"/>
            <w:r>
              <w:rPr>
                <w:spacing w:val="-1"/>
              </w:rPr>
              <w:t xml:space="preserve"> </w:t>
            </w:r>
            <w:r>
              <w:t>of</w:t>
            </w:r>
            <w:r>
              <w:rPr>
                <w:spacing w:val="-3"/>
              </w:rPr>
              <w:t xml:space="preserve"> </w:t>
            </w:r>
            <w:r>
              <w:t>excellence</w:t>
            </w:r>
            <w:r>
              <w:rPr>
                <w:spacing w:val="-1"/>
              </w:rPr>
              <w:t xml:space="preserve"> </w:t>
            </w:r>
            <w:r>
              <w:t>for</w:t>
            </w:r>
            <w:r>
              <w:rPr>
                <w:spacing w:val="-1"/>
              </w:rPr>
              <w:t xml:space="preserve"> </w:t>
            </w:r>
            <w:r>
              <w:t>the</w:t>
            </w:r>
            <w:r>
              <w:rPr>
                <w:spacing w:val="-1"/>
              </w:rPr>
              <w:t xml:space="preserve"> </w:t>
            </w:r>
            <w:r>
              <w:t>delivery</w:t>
            </w:r>
            <w:r>
              <w:rPr>
                <w:spacing w:val="-3"/>
              </w:rPr>
              <w:t xml:space="preserve"> </w:t>
            </w:r>
            <w:r>
              <w:t>of</w:t>
            </w:r>
            <w:r>
              <w:rPr>
                <w:spacing w:val="-3"/>
              </w:rPr>
              <w:t xml:space="preserve"> </w:t>
            </w:r>
            <w:r>
              <w:t>cancer</w:t>
            </w:r>
            <w:r>
              <w:rPr>
                <w:spacing w:val="-3"/>
              </w:rPr>
              <w:t xml:space="preserve"> </w:t>
            </w:r>
            <w:r>
              <w:t>care and</w:t>
            </w:r>
            <w:r>
              <w:rPr>
                <w:spacing w:val="-2"/>
              </w:rPr>
              <w:t xml:space="preserve"> </w:t>
            </w:r>
            <w:r>
              <w:t>is</w:t>
            </w:r>
            <w:r>
              <w:rPr>
                <w:spacing w:val="-4"/>
              </w:rPr>
              <w:t xml:space="preserve"> </w:t>
            </w:r>
            <w:proofErr w:type="spellStart"/>
            <w:r>
              <w:t>recognised</w:t>
            </w:r>
            <w:proofErr w:type="spellEnd"/>
            <w:r>
              <w:t xml:space="preserve"> internationally as a leading research </w:t>
            </w:r>
            <w:proofErr w:type="spellStart"/>
            <w:r>
              <w:t>centre</w:t>
            </w:r>
            <w:proofErr w:type="spellEnd"/>
            <w:r>
              <w:t xml:space="preserve"> for cancer.</w:t>
            </w:r>
          </w:p>
        </w:tc>
      </w:tr>
    </w:tbl>
    <w:p w14:paraId="0F2E9925" w14:textId="77777777" w:rsidR="00C47BF8" w:rsidRDefault="00C47BF8">
      <w:pPr>
        <w:pStyle w:val="BodyText"/>
        <w:rPr>
          <w:sz w:val="20"/>
        </w:rPr>
      </w:pPr>
    </w:p>
    <w:p w14:paraId="09B5E800" w14:textId="77777777" w:rsidR="00C47BF8" w:rsidRDefault="00C47BF8">
      <w:pPr>
        <w:pStyle w:val="BodyText"/>
        <w:spacing w:before="48"/>
        <w:rPr>
          <w:sz w:val="20"/>
        </w:rPr>
      </w:pPr>
    </w:p>
    <w:tbl>
      <w:tblPr>
        <w:tblW w:w="0" w:type="auto"/>
        <w:tblInd w:w="305" w:type="dxa"/>
        <w:tblBorders>
          <w:top w:val="double" w:sz="4" w:space="0" w:color="FF00FF"/>
          <w:left w:val="double" w:sz="4" w:space="0" w:color="FF00FF"/>
          <w:bottom w:val="double" w:sz="4" w:space="0" w:color="FF00FF"/>
          <w:right w:val="double" w:sz="4" w:space="0" w:color="FF00FF"/>
          <w:insideH w:val="double" w:sz="4" w:space="0" w:color="FF00FF"/>
          <w:insideV w:val="double" w:sz="4" w:space="0" w:color="FF00FF"/>
        </w:tblBorders>
        <w:tblLayout w:type="fixed"/>
        <w:tblCellMar>
          <w:left w:w="0" w:type="dxa"/>
          <w:right w:w="0" w:type="dxa"/>
        </w:tblCellMar>
        <w:tblLook w:val="01E0" w:firstRow="1" w:lastRow="1" w:firstColumn="1" w:lastColumn="1" w:noHBand="0" w:noVBand="0"/>
      </w:tblPr>
      <w:tblGrid>
        <w:gridCol w:w="10622"/>
      </w:tblGrid>
      <w:tr w:rsidR="00C47BF8" w14:paraId="58184A15" w14:textId="77777777">
        <w:trPr>
          <w:trHeight w:val="267"/>
        </w:trPr>
        <w:tc>
          <w:tcPr>
            <w:tcW w:w="10622" w:type="dxa"/>
            <w:shd w:val="clear" w:color="auto" w:fill="FFCCFF"/>
          </w:tcPr>
          <w:p w14:paraId="22920D63" w14:textId="77777777" w:rsidR="00C47BF8" w:rsidRDefault="00883488">
            <w:pPr>
              <w:pStyle w:val="TableParagraph"/>
              <w:spacing w:line="248" w:lineRule="exact"/>
              <w:rPr>
                <w:b/>
              </w:rPr>
            </w:pPr>
            <w:r>
              <w:rPr>
                <w:b/>
              </w:rPr>
              <w:t>Smart</w:t>
            </w:r>
            <w:r>
              <w:rPr>
                <w:b/>
                <w:spacing w:val="-2"/>
              </w:rPr>
              <w:t xml:space="preserve"> </w:t>
            </w:r>
            <w:r>
              <w:rPr>
                <w:b/>
                <w:spacing w:val="-5"/>
              </w:rPr>
              <w:t>D8</w:t>
            </w:r>
          </w:p>
        </w:tc>
      </w:tr>
      <w:tr w:rsidR="00C47BF8" w14:paraId="6219C47D" w14:textId="77777777">
        <w:trPr>
          <w:trHeight w:val="1611"/>
        </w:trPr>
        <w:tc>
          <w:tcPr>
            <w:tcW w:w="10622" w:type="dxa"/>
          </w:tcPr>
          <w:p w14:paraId="36DEED88" w14:textId="77777777" w:rsidR="00C47BF8" w:rsidRDefault="00883488">
            <w:pPr>
              <w:pStyle w:val="TableParagraph"/>
              <w:ind w:right="87"/>
              <w:jc w:val="both"/>
            </w:pPr>
            <w:r>
              <w:t>St James’s Hospital is supporting the vision for community development through its involvement in the Smart D8 initiative and the formation of the Dublin 8 Innovation Corridor. Launched in March Smart D8 is a collaborative initiative with the purpose of investigating how new and innovative approaches can be used to improve citizens’ health</w:t>
            </w:r>
            <w:r>
              <w:rPr>
                <w:spacing w:val="-13"/>
              </w:rPr>
              <w:t xml:space="preserve"> </w:t>
            </w:r>
            <w:r>
              <w:t>and</w:t>
            </w:r>
            <w:r>
              <w:rPr>
                <w:spacing w:val="-12"/>
              </w:rPr>
              <w:t xml:space="preserve"> </w:t>
            </w:r>
            <w:r>
              <w:t>wellbeing</w:t>
            </w:r>
            <w:r>
              <w:rPr>
                <w:spacing w:val="-12"/>
              </w:rPr>
              <w:t xml:space="preserve"> </w:t>
            </w:r>
            <w:r>
              <w:t>in</w:t>
            </w:r>
            <w:r>
              <w:rPr>
                <w:spacing w:val="-13"/>
              </w:rPr>
              <w:t xml:space="preserve"> </w:t>
            </w:r>
            <w:r>
              <w:t>Dublin</w:t>
            </w:r>
            <w:r>
              <w:rPr>
                <w:spacing w:val="-11"/>
              </w:rPr>
              <w:t xml:space="preserve"> </w:t>
            </w:r>
            <w:r>
              <w:t>8.</w:t>
            </w:r>
            <w:r>
              <w:rPr>
                <w:spacing w:val="-12"/>
              </w:rPr>
              <w:t xml:space="preserve"> </w:t>
            </w:r>
            <w:r>
              <w:t>The</w:t>
            </w:r>
            <w:r>
              <w:rPr>
                <w:spacing w:val="-11"/>
              </w:rPr>
              <w:t xml:space="preserve"> </w:t>
            </w:r>
            <w:r>
              <w:t>initiative</w:t>
            </w:r>
            <w:r>
              <w:rPr>
                <w:spacing w:val="-13"/>
              </w:rPr>
              <w:t xml:space="preserve"> </w:t>
            </w:r>
            <w:r>
              <w:t>has</w:t>
            </w:r>
            <w:r>
              <w:rPr>
                <w:spacing w:val="-11"/>
              </w:rPr>
              <w:t xml:space="preserve"> </w:t>
            </w:r>
            <w:r>
              <w:t>engaged</w:t>
            </w:r>
            <w:r>
              <w:rPr>
                <w:spacing w:val="-12"/>
              </w:rPr>
              <w:t xml:space="preserve"> </w:t>
            </w:r>
            <w:r>
              <w:t>with</w:t>
            </w:r>
            <w:r>
              <w:rPr>
                <w:spacing w:val="-12"/>
              </w:rPr>
              <w:t xml:space="preserve"> </w:t>
            </w:r>
            <w:r>
              <w:t>the</w:t>
            </w:r>
            <w:r>
              <w:rPr>
                <w:spacing w:val="-11"/>
              </w:rPr>
              <w:t xml:space="preserve"> </w:t>
            </w:r>
            <w:r>
              <w:t>community</w:t>
            </w:r>
            <w:r>
              <w:rPr>
                <w:spacing w:val="-11"/>
              </w:rPr>
              <w:t xml:space="preserve"> </w:t>
            </w:r>
            <w:r>
              <w:t>and</w:t>
            </w:r>
            <w:r>
              <w:rPr>
                <w:spacing w:val="-12"/>
              </w:rPr>
              <w:t xml:space="preserve"> </w:t>
            </w:r>
            <w:r>
              <w:t>has</w:t>
            </w:r>
            <w:r>
              <w:rPr>
                <w:spacing w:val="-12"/>
              </w:rPr>
              <w:t xml:space="preserve"> </w:t>
            </w:r>
            <w:r>
              <w:t>partnered</w:t>
            </w:r>
            <w:r>
              <w:rPr>
                <w:spacing w:val="-12"/>
              </w:rPr>
              <w:t xml:space="preserve"> </w:t>
            </w:r>
            <w:r>
              <w:t>with</w:t>
            </w:r>
            <w:r>
              <w:rPr>
                <w:spacing w:val="-12"/>
              </w:rPr>
              <w:t xml:space="preserve"> </w:t>
            </w:r>
            <w:proofErr w:type="spellStart"/>
            <w:r>
              <w:t>organisations</w:t>
            </w:r>
            <w:proofErr w:type="spellEnd"/>
            <w:r>
              <w:t xml:space="preserve"> such as the Guinness Enterprise Centre, Health Innovation Hub Ireland, Dublin City Council, the HSE and St James’s</w:t>
            </w:r>
          </w:p>
          <w:p w14:paraId="214B5572" w14:textId="77777777" w:rsidR="00C47BF8" w:rsidRDefault="00883488">
            <w:pPr>
              <w:pStyle w:val="TableParagraph"/>
              <w:spacing w:line="249" w:lineRule="exact"/>
              <w:jc w:val="both"/>
            </w:pPr>
            <w:r>
              <w:t>Hospital</w:t>
            </w:r>
            <w:r>
              <w:rPr>
                <w:spacing w:val="-4"/>
              </w:rPr>
              <w:t xml:space="preserve"> </w:t>
            </w:r>
            <w:r>
              <w:t>to</w:t>
            </w:r>
            <w:r>
              <w:rPr>
                <w:spacing w:val="-2"/>
              </w:rPr>
              <w:t xml:space="preserve"> </w:t>
            </w:r>
            <w:r>
              <w:t>develop</w:t>
            </w:r>
            <w:r>
              <w:rPr>
                <w:spacing w:val="-4"/>
              </w:rPr>
              <w:t xml:space="preserve"> </w:t>
            </w:r>
            <w:r>
              <w:t>local</w:t>
            </w:r>
            <w:r>
              <w:rPr>
                <w:spacing w:val="-5"/>
              </w:rPr>
              <w:t xml:space="preserve"> </w:t>
            </w:r>
            <w:r>
              <w:t>solutions</w:t>
            </w:r>
            <w:r>
              <w:rPr>
                <w:spacing w:val="-6"/>
              </w:rPr>
              <w:t xml:space="preserve"> </w:t>
            </w:r>
            <w:r>
              <w:t>to</w:t>
            </w:r>
            <w:r>
              <w:rPr>
                <w:spacing w:val="-2"/>
              </w:rPr>
              <w:t xml:space="preserve"> </w:t>
            </w:r>
            <w:r>
              <w:t>local</w:t>
            </w:r>
            <w:r>
              <w:rPr>
                <w:spacing w:val="-3"/>
              </w:rPr>
              <w:t xml:space="preserve"> </w:t>
            </w:r>
            <w:r>
              <w:rPr>
                <w:spacing w:val="-2"/>
              </w:rPr>
              <w:t>problems.</w:t>
            </w:r>
          </w:p>
        </w:tc>
      </w:tr>
    </w:tbl>
    <w:p w14:paraId="1193D398" w14:textId="77777777" w:rsidR="00C47BF8" w:rsidRDefault="00C47BF8">
      <w:pPr>
        <w:pStyle w:val="TableParagraph"/>
        <w:spacing w:line="249" w:lineRule="exact"/>
        <w:jc w:val="both"/>
        <w:sectPr w:rsidR="00C47BF8">
          <w:pgSz w:w="11920" w:h="16850"/>
          <w:pgMar w:top="1700" w:right="283" w:bottom="280" w:left="425" w:header="720" w:footer="720" w:gutter="0"/>
          <w:cols w:space="720"/>
        </w:sectPr>
      </w:pPr>
    </w:p>
    <w:p w14:paraId="6F291C13" w14:textId="77777777" w:rsidR="00C47BF8" w:rsidRDefault="00883488">
      <w:pPr>
        <w:pStyle w:val="BodyText"/>
        <w:ind w:left="275"/>
        <w:rPr>
          <w:sz w:val="20"/>
        </w:rPr>
      </w:pPr>
      <w:r>
        <w:rPr>
          <w:noProof/>
          <w:sz w:val="20"/>
        </w:rPr>
        <w:lastRenderedPageBreak/>
        <w:drawing>
          <wp:inline distT="0" distB="0" distL="0" distR="0" wp14:anchorId="27CA47AD" wp14:editId="162C888C">
            <wp:extent cx="6429615" cy="424891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6429615" cy="4248912"/>
                    </a:xfrm>
                    <a:prstGeom prst="rect">
                      <a:avLst/>
                    </a:prstGeom>
                  </pic:spPr>
                </pic:pic>
              </a:graphicData>
            </a:graphic>
          </wp:inline>
        </w:drawing>
      </w:r>
    </w:p>
    <w:p w14:paraId="1726E50A" w14:textId="77777777" w:rsidR="00C47BF8" w:rsidRDefault="00C47BF8">
      <w:pPr>
        <w:pStyle w:val="BodyText"/>
        <w:rPr>
          <w:sz w:val="20"/>
        </w:rPr>
        <w:sectPr w:rsidR="00C47BF8">
          <w:pgSz w:w="11920" w:h="16850"/>
          <w:pgMar w:top="1720" w:right="283" w:bottom="280" w:left="425" w:header="720" w:footer="720" w:gutter="0"/>
          <w:cols w:space="720"/>
        </w:sectPr>
      </w:pPr>
    </w:p>
    <w:p w14:paraId="4A2D65E8" w14:textId="77777777" w:rsidR="00C47BF8" w:rsidRDefault="00883488">
      <w:pPr>
        <w:spacing w:before="17" w:after="3"/>
        <w:ind w:left="1537" w:right="1541"/>
        <w:jc w:val="center"/>
        <w:rPr>
          <w:b/>
          <w:sz w:val="32"/>
        </w:rPr>
      </w:pPr>
      <w:r>
        <w:rPr>
          <w:b/>
          <w:color w:val="FF0000"/>
          <w:spacing w:val="-2"/>
          <w:sz w:val="32"/>
        </w:rPr>
        <w:lastRenderedPageBreak/>
        <w:t>DIRECTORATE AND</w:t>
      </w:r>
      <w:r>
        <w:rPr>
          <w:b/>
          <w:color w:val="FF0000"/>
          <w:sz w:val="32"/>
        </w:rPr>
        <w:t xml:space="preserve"> </w:t>
      </w:r>
      <w:r>
        <w:rPr>
          <w:b/>
          <w:color w:val="FF0000"/>
          <w:spacing w:val="-2"/>
          <w:sz w:val="32"/>
        </w:rPr>
        <w:t>DEPARTMENTAL</w:t>
      </w:r>
      <w:r>
        <w:rPr>
          <w:b/>
          <w:color w:val="FF0000"/>
          <w:spacing w:val="-1"/>
          <w:sz w:val="32"/>
        </w:rPr>
        <w:t xml:space="preserve"> </w:t>
      </w:r>
      <w:r>
        <w:rPr>
          <w:b/>
          <w:color w:val="FF0000"/>
          <w:spacing w:val="-2"/>
          <w:sz w:val="32"/>
        </w:rPr>
        <w:t>PROFILE</w:t>
      </w:r>
    </w:p>
    <w:p w14:paraId="4AAB54BD" w14:textId="77777777" w:rsidR="00C47BF8" w:rsidRDefault="00883488">
      <w:pPr>
        <w:pStyle w:val="BodyText"/>
        <w:ind w:left="138"/>
        <w:rPr>
          <w:sz w:val="20"/>
        </w:rPr>
      </w:pPr>
      <w:r>
        <w:rPr>
          <w:noProof/>
          <w:sz w:val="20"/>
        </w:rPr>
        <mc:AlternateContent>
          <mc:Choice Requires="wps">
            <w:drawing>
              <wp:inline distT="0" distB="0" distL="0" distR="0" wp14:anchorId="457F2E63" wp14:editId="3B236967">
                <wp:extent cx="6920865" cy="2602230"/>
                <wp:effectExtent l="9525" t="0" r="3809" b="17144"/>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865" cy="2602230"/>
                        </a:xfrm>
                        <a:prstGeom prst="rect">
                          <a:avLst/>
                        </a:prstGeom>
                        <a:ln w="18287" cmpd="dbl">
                          <a:solidFill>
                            <a:srgbClr val="C0504D"/>
                          </a:solidFill>
                          <a:prstDash val="solid"/>
                        </a:ln>
                      </wps:spPr>
                      <wps:txbx>
                        <w:txbxContent>
                          <w:p w14:paraId="40AC6384" w14:textId="77777777" w:rsidR="00C47BF8" w:rsidRDefault="00883488">
                            <w:pPr>
                              <w:spacing w:before="19"/>
                              <w:ind w:left="108"/>
                              <w:rPr>
                                <w:b/>
                              </w:rPr>
                            </w:pPr>
                            <w:r>
                              <w:rPr>
                                <w:b/>
                              </w:rPr>
                              <w:t>The</w:t>
                            </w:r>
                            <w:r>
                              <w:rPr>
                                <w:b/>
                                <w:spacing w:val="-6"/>
                              </w:rPr>
                              <w:t xml:space="preserve"> </w:t>
                            </w:r>
                            <w:r>
                              <w:rPr>
                                <w:b/>
                              </w:rPr>
                              <w:t>Medicine</w:t>
                            </w:r>
                            <w:r>
                              <w:rPr>
                                <w:b/>
                                <w:spacing w:val="-6"/>
                              </w:rPr>
                              <w:t xml:space="preserve"> </w:t>
                            </w:r>
                            <w:r>
                              <w:rPr>
                                <w:b/>
                              </w:rPr>
                              <w:t>and</w:t>
                            </w:r>
                            <w:r>
                              <w:rPr>
                                <w:b/>
                                <w:spacing w:val="-5"/>
                              </w:rPr>
                              <w:t xml:space="preserve"> </w:t>
                            </w:r>
                            <w:r>
                              <w:rPr>
                                <w:b/>
                              </w:rPr>
                              <w:t>Emergency</w:t>
                            </w:r>
                            <w:r>
                              <w:rPr>
                                <w:b/>
                                <w:spacing w:val="-7"/>
                              </w:rPr>
                              <w:t xml:space="preserve"> </w:t>
                            </w:r>
                            <w:r>
                              <w:rPr>
                                <w:b/>
                              </w:rPr>
                              <w:t>Directorate</w:t>
                            </w:r>
                            <w:r>
                              <w:rPr>
                                <w:b/>
                                <w:spacing w:val="-4"/>
                              </w:rPr>
                              <w:t xml:space="preserve"> </w:t>
                            </w:r>
                            <w:r>
                              <w:rPr>
                                <w:b/>
                              </w:rPr>
                              <w:t>(MED</w:t>
                            </w:r>
                            <w:r>
                              <w:rPr>
                                <w:b/>
                                <w:spacing w:val="-6"/>
                              </w:rPr>
                              <w:t xml:space="preserve"> </w:t>
                            </w:r>
                            <w:r>
                              <w:rPr>
                                <w:b/>
                                <w:spacing w:val="-2"/>
                              </w:rPr>
                              <w:t>Directorate)</w:t>
                            </w:r>
                          </w:p>
                          <w:p w14:paraId="3072A070" w14:textId="77777777" w:rsidR="00C47BF8" w:rsidRDefault="00C47BF8">
                            <w:pPr>
                              <w:pStyle w:val="BodyText"/>
                              <w:rPr>
                                <w:b/>
                              </w:rPr>
                            </w:pPr>
                          </w:p>
                          <w:p w14:paraId="3881A83A" w14:textId="77777777" w:rsidR="00C47BF8" w:rsidRDefault="00883488" w:rsidP="00F8741D">
                            <w:pPr>
                              <w:pStyle w:val="BodyText"/>
                              <w:ind w:left="108" w:right="82"/>
                              <w:jc w:val="both"/>
                            </w:pPr>
                            <w:r>
                              <w:t xml:space="preserve">The Medicine and </w:t>
                            </w:r>
                            <w:proofErr w:type="spellStart"/>
                            <w:r>
                              <w:t>Emedgency</w:t>
                            </w:r>
                            <w:proofErr w:type="spellEnd"/>
                            <w:r>
                              <w:t xml:space="preserve"> Directorate includes a large number of departments within the hospital, including; the Emergency Department, the department of Acute Medicine ( including General Medicine), Respiratory Medicine, Cardiology, Gastroenterology, Hepatology, Clinical Pharmacology, Rheumatology, Nephrology, Endocrinology, Neurology, Immunology, </w:t>
                            </w:r>
                            <w:proofErr w:type="spellStart"/>
                            <w:r>
                              <w:t>Ophtlamology</w:t>
                            </w:r>
                            <w:proofErr w:type="spellEnd"/>
                            <w:r>
                              <w:t xml:space="preserve"> Infectious diseases and GU Medicine. The Medical Directorate spans acute inpatient activity, emergency admissions, inpatient </w:t>
                            </w:r>
                            <w:proofErr w:type="spellStart"/>
                            <w:r>
                              <w:t>daycase</w:t>
                            </w:r>
                            <w:proofErr w:type="spellEnd"/>
                            <w:r>
                              <w:t xml:space="preserve"> and ambulatory care including outpatients . </w:t>
                            </w:r>
                            <w:proofErr w:type="spellStart"/>
                            <w:r>
                              <w:t>Departmetns</w:t>
                            </w:r>
                            <w:proofErr w:type="spellEnd"/>
                            <w:r>
                              <w:t xml:space="preserve"> within Med work in an </w:t>
                            </w:r>
                            <w:proofErr w:type="spellStart"/>
                            <w:r>
                              <w:t>synchronised</w:t>
                            </w:r>
                            <w:proofErr w:type="spellEnd"/>
                            <w:r>
                              <w:t xml:space="preserve"> fashion with other clinical directorates within the hospital,</w:t>
                            </w:r>
                            <w:r>
                              <w:rPr>
                                <w:spacing w:val="40"/>
                              </w:rPr>
                              <w:t xml:space="preserve"> </w:t>
                            </w:r>
                            <w:r>
                              <w:t>Medicine for the Elderly (Med</w:t>
                            </w:r>
                            <w:r>
                              <w:rPr>
                                <w:spacing w:val="-3"/>
                              </w:rPr>
                              <w:t xml:space="preserve"> </w:t>
                            </w:r>
                            <w:r>
                              <w:t>El),</w:t>
                            </w:r>
                            <w:r>
                              <w:rPr>
                                <w:spacing w:val="40"/>
                              </w:rPr>
                              <w:t xml:space="preserve"> </w:t>
                            </w:r>
                            <w:r>
                              <w:t>Surgical</w:t>
                            </w:r>
                            <w:r>
                              <w:rPr>
                                <w:spacing w:val="-1"/>
                              </w:rPr>
                              <w:t xml:space="preserve"> </w:t>
                            </w:r>
                            <w:proofErr w:type="spellStart"/>
                            <w:r>
                              <w:t>Anaestheia</w:t>
                            </w:r>
                            <w:proofErr w:type="spellEnd"/>
                            <w:r>
                              <w:t xml:space="preserve"> and</w:t>
                            </w:r>
                            <w:r>
                              <w:rPr>
                                <w:spacing w:val="-2"/>
                              </w:rPr>
                              <w:t xml:space="preserve"> </w:t>
                            </w:r>
                            <w:r>
                              <w:t>Critical Care</w:t>
                            </w:r>
                            <w:r>
                              <w:rPr>
                                <w:spacing w:val="-2"/>
                              </w:rPr>
                              <w:t xml:space="preserve"> </w:t>
                            </w:r>
                            <w:r>
                              <w:t>( SACC) directorate,</w:t>
                            </w:r>
                            <w:r>
                              <w:rPr>
                                <w:spacing w:val="-3"/>
                              </w:rPr>
                              <w:t xml:space="preserve"> </w:t>
                            </w:r>
                            <w:r>
                              <w:t>Diagnostic Imaging</w:t>
                            </w:r>
                            <w:r>
                              <w:rPr>
                                <w:spacing w:val="-1"/>
                              </w:rPr>
                              <w:t xml:space="preserve"> </w:t>
                            </w:r>
                            <w:r>
                              <w:t>Directorate</w:t>
                            </w:r>
                            <w:r>
                              <w:rPr>
                                <w:spacing w:val="-2"/>
                              </w:rPr>
                              <w:t xml:space="preserve"> </w:t>
                            </w:r>
                            <w:r>
                              <w:t>(DID) , HOPE (Haematology,</w:t>
                            </w:r>
                            <w:r>
                              <w:rPr>
                                <w:spacing w:val="-4"/>
                              </w:rPr>
                              <w:t xml:space="preserve"> </w:t>
                            </w:r>
                            <w:r>
                              <w:t>Oncology</w:t>
                            </w:r>
                            <w:r>
                              <w:rPr>
                                <w:spacing w:val="-1"/>
                              </w:rPr>
                              <w:t xml:space="preserve"> </w:t>
                            </w:r>
                            <w:r>
                              <w:t>and</w:t>
                            </w:r>
                            <w:r>
                              <w:rPr>
                                <w:spacing w:val="-2"/>
                              </w:rPr>
                              <w:t xml:space="preserve"> </w:t>
                            </w:r>
                            <w:r>
                              <w:t>Psychological</w:t>
                            </w:r>
                            <w:r>
                              <w:rPr>
                                <w:spacing w:val="-4"/>
                              </w:rPr>
                              <w:t xml:space="preserve"> </w:t>
                            </w:r>
                            <w:r>
                              <w:t>medicine)</w:t>
                            </w:r>
                            <w:r>
                              <w:rPr>
                                <w:spacing w:val="-3"/>
                              </w:rPr>
                              <w:t xml:space="preserve"> </w:t>
                            </w:r>
                            <w:r>
                              <w:t>directorate</w:t>
                            </w:r>
                            <w:r>
                              <w:rPr>
                                <w:spacing w:val="40"/>
                              </w:rPr>
                              <w:t xml:space="preserve"> </w:t>
                            </w:r>
                            <w:r>
                              <w:t>and</w:t>
                            </w:r>
                            <w:r>
                              <w:rPr>
                                <w:spacing w:val="-4"/>
                              </w:rPr>
                              <w:t xml:space="preserve"> </w:t>
                            </w:r>
                            <w:r>
                              <w:t>Lab</w:t>
                            </w:r>
                            <w:r>
                              <w:rPr>
                                <w:spacing w:val="-2"/>
                              </w:rPr>
                              <w:t xml:space="preserve"> </w:t>
                            </w:r>
                            <w:r>
                              <w:t>Med.</w:t>
                            </w:r>
                            <w:r>
                              <w:rPr>
                                <w:spacing w:val="-4"/>
                              </w:rPr>
                              <w:t xml:space="preserve"> </w:t>
                            </w:r>
                            <w:r>
                              <w:t>Med</w:t>
                            </w:r>
                            <w:r>
                              <w:rPr>
                                <w:spacing w:val="-1"/>
                              </w:rPr>
                              <w:t xml:space="preserve"> </w:t>
                            </w:r>
                            <w:r>
                              <w:t>is</w:t>
                            </w:r>
                            <w:r>
                              <w:rPr>
                                <w:spacing w:val="-1"/>
                              </w:rPr>
                              <w:t xml:space="preserve"> </w:t>
                            </w:r>
                            <w:r>
                              <w:t>involved</w:t>
                            </w:r>
                            <w:r>
                              <w:rPr>
                                <w:spacing w:val="-5"/>
                              </w:rPr>
                              <w:t xml:space="preserve"> </w:t>
                            </w:r>
                            <w:r>
                              <w:t>in</w:t>
                            </w:r>
                            <w:r>
                              <w:rPr>
                                <w:spacing w:val="-1"/>
                              </w:rPr>
                              <w:t xml:space="preserve"> </w:t>
                            </w:r>
                            <w:r>
                              <w:t>the</w:t>
                            </w:r>
                            <w:r>
                              <w:rPr>
                                <w:spacing w:val="-1"/>
                              </w:rPr>
                              <w:t xml:space="preserve"> </w:t>
                            </w:r>
                            <w:r>
                              <w:t>development</w:t>
                            </w:r>
                            <w:r>
                              <w:rPr>
                                <w:spacing w:val="-3"/>
                              </w:rPr>
                              <w:t xml:space="preserve"> </w:t>
                            </w:r>
                            <w:r>
                              <w:t>of integrated care , through Modernized Care Pathways and</w:t>
                            </w:r>
                            <w:r>
                              <w:rPr>
                                <w:spacing w:val="40"/>
                              </w:rPr>
                              <w:t xml:space="preserve"> </w:t>
                            </w:r>
                            <w:r>
                              <w:t>ECC, enhanced community care and recent years have seen the evolution of more community outreach care provision in order to provide the right care to patients at the right time, and as close to home as possible.</w:t>
                            </w:r>
                          </w:p>
                        </w:txbxContent>
                      </wps:txbx>
                      <wps:bodyPr wrap="square" lIns="0" tIns="0" rIns="0" bIns="0" rtlCol="0">
                        <a:noAutofit/>
                      </wps:bodyPr>
                    </wps:wsp>
                  </a:graphicData>
                </a:graphic>
              </wp:inline>
            </w:drawing>
          </mc:Choice>
          <mc:Fallback>
            <w:pict>
              <v:shapetype w14:anchorId="457F2E63" id="_x0000_t202" coordsize="21600,21600" o:spt="202" path="m,l,21600r21600,l21600,xe">
                <v:stroke joinstyle="miter"/>
                <v:path gradientshapeok="t" o:connecttype="rect"/>
              </v:shapetype>
              <v:shape id="Textbox 13" o:spid="_x0000_s1026" type="#_x0000_t202" style="width:544.95pt;height:20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" filled="f" strokecolor="#c0504d" strokeweight=".50797mm">
                <v:stroke linestyle="thinThin"/>
                <v:path arrowok="t"/>
                <v:textbox inset="0,0,0,0">
                  <w:txbxContent>
                    <w:p w14:paraId="40AC6384" w14:textId="77777777" w:rsidR="00C47BF8" w:rsidRDefault="00883488">
                      <w:pPr>
                        <w:spacing w:before="19"/>
                        <w:ind w:left="108"/>
                        <w:rPr>
                          <w:b/>
                        </w:rPr>
                      </w:pPr>
                      <w:r>
                        <w:rPr>
                          <w:b/>
                        </w:rPr>
                        <w:t>The</w:t>
                      </w:r>
                      <w:r>
                        <w:rPr>
                          <w:b/>
                          <w:spacing w:val="-6"/>
                        </w:rPr>
                        <w:t xml:space="preserve"> </w:t>
                      </w:r>
                      <w:r>
                        <w:rPr>
                          <w:b/>
                        </w:rPr>
                        <w:t>Medicine</w:t>
                      </w:r>
                      <w:r>
                        <w:rPr>
                          <w:b/>
                          <w:spacing w:val="-6"/>
                        </w:rPr>
                        <w:t xml:space="preserve"> </w:t>
                      </w:r>
                      <w:r>
                        <w:rPr>
                          <w:b/>
                        </w:rPr>
                        <w:t>and</w:t>
                      </w:r>
                      <w:r>
                        <w:rPr>
                          <w:b/>
                          <w:spacing w:val="-5"/>
                        </w:rPr>
                        <w:t xml:space="preserve"> </w:t>
                      </w:r>
                      <w:r>
                        <w:rPr>
                          <w:b/>
                        </w:rPr>
                        <w:t>Emergency</w:t>
                      </w:r>
                      <w:r>
                        <w:rPr>
                          <w:b/>
                          <w:spacing w:val="-7"/>
                        </w:rPr>
                        <w:t xml:space="preserve"> </w:t>
                      </w:r>
                      <w:r>
                        <w:rPr>
                          <w:b/>
                        </w:rPr>
                        <w:t>Directorate</w:t>
                      </w:r>
                      <w:r>
                        <w:rPr>
                          <w:b/>
                          <w:spacing w:val="-4"/>
                        </w:rPr>
                        <w:t xml:space="preserve"> </w:t>
                      </w:r>
                      <w:r>
                        <w:rPr>
                          <w:b/>
                        </w:rPr>
                        <w:t>(MED</w:t>
                      </w:r>
                      <w:r>
                        <w:rPr>
                          <w:b/>
                          <w:spacing w:val="-6"/>
                        </w:rPr>
                        <w:t xml:space="preserve"> </w:t>
                      </w:r>
                      <w:r>
                        <w:rPr>
                          <w:b/>
                          <w:spacing w:val="-2"/>
                        </w:rPr>
                        <w:t>Directorate)</w:t>
                      </w:r>
                    </w:p>
                    <w:p w14:paraId="3072A070" w14:textId="77777777" w:rsidR="00C47BF8" w:rsidRDefault="00C47BF8">
                      <w:pPr>
                        <w:pStyle w:val="BodyText"/>
                        <w:rPr>
                          <w:b/>
                        </w:rPr>
                      </w:pPr>
                    </w:p>
                    <w:p w14:paraId="3881A83A" w14:textId="77777777" w:rsidR="00C47BF8" w:rsidRDefault="00883488" w:rsidP="00F8741D">
                      <w:pPr>
                        <w:pStyle w:val="BodyText"/>
                        <w:ind w:left="108" w:right="82"/>
                        <w:jc w:val="both"/>
                      </w:pPr>
                      <w:r>
                        <w:t xml:space="preserve">The Medicine and </w:t>
                      </w:r>
                      <w:proofErr w:type="spellStart"/>
                      <w:r>
                        <w:t>Emedgency</w:t>
                      </w:r>
                      <w:proofErr w:type="spellEnd"/>
                      <w:r>
                        <w:t xml:space="preserve"> Directorate includes a large number of departments within the hospital, including; the Emergency Department, the department of Acute Medicine ( including General Medicine), Respiratory Medicine, Cardiology, Gastroenterology, Hepatology, Clinical Pharmacology, Rheumatology, Nephrology, Endocrinology, Neurology, Immunology, </w:t>
                      </w:r>
                      <w:proofErr w:type="spellStart"/>
                      <w:r>
                        <w:t>Ophtlamology</w:t>
                      </w:r>
                      <w:proofErr w:type="spellEnd"/>
                      <w:r>
                        <w:t xml:space="preserve"> Infectious diseases and GU Medicine. The Medical Directorate spans acute inpatient activity, emergency admissions, inpatient </w:t>
                      </w:r>
                      <w:proofErr w:type="spellStart"/>
                      <w:r>
                        <w:t>daycase</w:t>
                      </w:r>
                      <w:proofErr w:type="spellEnd"/>
                      <w:r>
                        <w:t xml:space="preserve"> and ambulatory care including outpatients . </w:t>
                      </w:r>
                      <w:proofErr w:type="spellStart"/>
                      <w:r>
                        <w:t>Departmetns</w:t>
                      </w:r>
                      <w:proofErr w:type="spellEnd"/>
                      <w:r>
                        <w:t xml:space="preserve"> within Med work in an </w:t>
                      </w:r>
                      <w:proofErr w:type="spellStart"/>
                      <w:r>
                        <w:t>synchronised</w:t>
                      </w:r>
                      <w:proofErr w:type="spellEnd"/>
                      <w:r>
                        <w:t xml:space="preserve"> fashion with other clinical directorates within the hospital,</w:t>
                      </w:r>
                      <w:r>
                        <w:rPr>
                          <w:spacing w:val="40"/>
                        </w:rPr>
                        <w:t xml:space="preserve"> </w:t>
                      </w:r>
                      <w:r>
                        <w:t>Medicine for the Elderly (Med</w:t>
                      </w:r>
                      <w:r>
                        <w:rPr>
                          <w:spacing w:val="-3"/>
                        </w:rPr>
                        <w:t xml:space="preserve"> </w:t>
                      </w:r>
                      <w:r>
                        <w:t>El),</w:t>
                      </w:r>
                      <w:r>
                        <w:rPr>
                          <w:spacing w:val="40"/>
                        </w:rPr>
                        <w:t xml:space="preserve"> </w:t>
                      </w:r>
                      <w:r>
                        <w:t>Surgical</w:t>
                      </w:r>
                      <w:r>
                        <w:rPr>
                          <w:spacing w:val="-1"/>
                        </w:rPr>
                        <w:t xml:space="preserve"> </w:t>
                      </w:r>
                      <w:proofErr w:type="spellStart"/>
                      <w:r>
                        <w:t>Anaestheia</w:t>
                      </w:r>
                      <w:proofErr w:type="spellEnd"/>
                      <w:r>
                        <w:t xml:space="preserve"> and</w:t>
                      </w:r>
                      <w:r>
                        <w:rPr>
                          <w:spacing w:val="-2"/>
                        </w:rPr>
                        <w:t xml:space="preserve"> </w:t>
                      </w:r>
                      <w:r>
                        <w:t>Critical Care</w:t>
                      </w:r>
                      <w:r>
                        <w:rPr>
                          <w:spacing w:val="-2"/>
                        </w:rPr>
                        <w:t xml:space="preserve"> </w:t>
                      </w:r>
                      <w:r>
                        <w:t>( SACC) directorate,</w:t>
                      </w:r>
                      <w:r>
                        <w:rPr>
                          <w:spacing w:val="-3"/>
                        </w:rPr>
                        <w:t xml:space="preserve"> </w:t>
                      </w:r>
                      <w:r>
                        <w:t>Diagnostic Imaging</w:t>
                      </w:r>
                      <w:r>
                        <w:rPr>
                          <w:spacing w:val="-1"/>
                        </w:rPr>
                        <w:t xml:space="preserve"> </w:t>
                      </w:r>
                      <w:r>
                        <w:t>Directorate</w:t>
                      </w:r>
                      <w:r>
                        <w:rPr>
                          <w:spacing w:val="-2"/>
                        </w:rPr>
                        <w:t xml:space="preserve"> </w:t>
                      </w:r>
                      <w:r>
                        <w:t>(DID) , HOPE (Haematology,</w:t>
                      </w:r>
                      <w:r>
                        <w:rPr>
                          <w:spacing w:val="-4"/>
                        </w:rPr>
                        <w:t xml:space="preserve"> </w:t>
                      </w:r>
                      <w:r>
                        <w:t>Oncology</w:t>
                      </w:r>
                      <w:r>
                        <w:rPr>
                          <w:spacing w:val="-1"/>
                        </w:rPr>
                        <w:t xml:space="preserve"> </w:t>
                      </w:r>
                      <w:r>
                        <w:t>and</w:t>
                      </w:r>
                      <w:r>
                        <w:rPr>
                          <w:spacing w:val="-2"/>
                        </w:rPr>
                        <w:t xml:space="preserve"> </w:t>
                      </w:r>
                      <w:r>
                        <w:t>Psychological</w:t>
                      </w:r>
                      <w:r>
                        <w:rPr>
                          <w:spacing w:val="-4"/>
                        </w:rPr>
                        <w:t xml:space="preserve"> </w:t>
                      </w:r>
                      <w:r>
                        <w:t>medicine)</w:t>
                      </w:r>
                      <w:r>
                        <w:rPr>
                          <w:spacing w:val="-3"/>
                        </w:rPr>
                        <w:t xml:space="preserve"> </w:t>
                      </w:r>
                      <w:r>
                        <w:t>directorate</w:t>
                      </w:r>
                      <w:r>
                        <w:rPr>
                          <w:spacing w:val="40"/>
                        </w:rPr>
                        <w:t xml:space="preserve"> </w:t>
                      </w:r>
                      <w:r>
                        <w:t>and</w:t>
                      </w:r>
                      <w:r>
                        <w:rPr>
                          <w:spacing w:val="-4"/>
                        </w:rPr>
                        <w:t xml:space="preserve"> </w:t>
                      </w:r>
                      <w:r>
                        <w:t>Lab</w:t>
                      </w:r>
                      <w:r>
                        <w:rPr>
                          <w:spacing w:val="-2"/>
                        </w:rPr>
                        <w:t xml:space="preserve"> </w:t>
                      </w:r>
                      <w:r>
                        <w:t>Med.</w:t>
                      </w:r>
                      <w:r>
                        <w:rPr>
                          <w:spacing w:val="-4"/>
                        </w:rPr>
                        <w:t xml:space="preserve"> </w:t>
                      </w:r>
                      <w:r>
                        <w:t>Med</w:t>
                      </w:r>
                      <w:r>
                        <w:rPr>
                          <w:spacing w:val="-1"/>
                        </w:rPr>
                        <w:t xml:space="preserve"> </w:t>
                      </w:r>
                      <w:r>
                        <w:t>is</w:t>
                      </w:r>
                      <w:r>
                        <w:rPr>
                          <w:spacing w:val="-1"/>
                        </w:rPr>
                        <w:t xml:space="preserve"> </w:t>
                      </w:r>
                      <w:r>
                        <w:t>involved</w:t>
                      </w:r>
                      <w:r>
                        <w:rPr>
                          <w:spacing w:val="-5"/>
                        </w:rPr>
                        <w:t xml:space="preserve"> </w:t>
                      </w:r>
                      <w:r>
                        <w:t>in</w:t>
                      </w:r>
                      <w:r>
                        <w:rPr>
                          <w:spacing w:val="-1"/>
                        </w:rPr>
                        <w:t xml:space="preserve"> </w:t>
                      </w:r>
                      <w:r>
                        <w:t>the</w:t>
                      </w:r>
                      <w:r>
                        <w:rPr>
                          <w:spacing w:val="-1"/>
                        </w:rPr>
                        <w:t xml:space="preserve"> </w:t>
                      </w:r>
                      <w:r>
                        <w:t>development</w:t>
                      </w:r>
                      <w:r>
                        <w:rPr>
                          <w:spacing w:val="-3"/>
                        </w:rPr>
                        <w:t xml:space="preserve"> </w:t>
                      </w:r>
                      <w:r>
                        <w:t>of integrated care , through Modernized Care Pathways and</w:t>
                      </w:r>
                      <w:r>
                        <w:rPr>
                          <w:spacing w:val="40"/>
                        </w:rPr>
                        <w:t xml:space="preserve"> </w:t>
                      </w:r>
                      <w:r>
                        <w:t>ECC, enhanced community care and recent years have seen the evolution of more community outreach care provision in order to provide the right care to patients at the right time, and as close to home as possible.</w:t>
                      </w:r>
                    </w:p>
                  </w:txbxContent>
                </v:textbox>
                <w10:anchorlock/>
              </v:shape>
            </w:pict>
          </mc:Fallback>
        </mc:AlternateContent>
      </w:r>
    </w:p>
    <w:p w14:paraId="29DEC03C" w14:textId="5E1EC256" w:rsidR="00C47BF8" w:rsidRDefault="00F8741D">
      <w:pPr>
        <w:pStyle w:val="BodyText"/>
        <w:spacing w:before="22"/>
        <w:rPr>
          <w:b/>
        </w:rPr>
      </w:pPr>
      <w:r>
        <w:rPr>
          <w:noProof/>
        </w:rPr>
        <mc:AlternateContent>
          <mc:Choice Requires="wpg">
            <w:drawing>
              <wp:anchor distT="0" distB="0" distL="0" distR="0" simplePos="0" relativeHeight="251658240" behindDoc="1" locked="0" layoutInCell="1" allowOverlap="1" wp14:anchorId="588F5B4D" wp14:editId="3C3F169A">
                <wp:simplePos x="0" y="0"/>
                <wp:positionH relativeFrom="page">
                  <wp:posOffset>355600</wp:posOffset>
                </wp:positionH>
                <wp:positionV relativeFrom="paragraph">
                  <wp:posOffset>154940</wp:posOffset>
                </wp:positionV>
                <wp:extent cx="6939280" cy="59245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9280" cy="5924550"/>
                          <a:chOff x="0" y="0"/>
                          <a:chExt cx="6939280" cy="3891279"/>
                        </a:xfrm>
                      </wpg:grpSpPr>
                      <wps:wsp>
                        <wps:cNvPr id="15" name="Graphic 15"/>
                        <wps:cNvSpPr/>
                        <wps:spPr>
                          <a:xfrm>
                            <a:off x="0" y="0"/>
                            <a:ext cx="6939280" cy="2760345"/>
                          </a:xfrm>
                          <a:custGeom>
                            <a:avLst/>
                            <a:gdLst/>
                            <a:ahLst/>
                            <a:cxnLst/>
                            <a:rect l="l" t="t" r="r" b="b"/>
                            <a:pathLst>
                              <a:path w="6939280" h="2760345">
                                <a:moveTo>
                                  <a:pt x="6096" y="2077478"/>
                                </a:moveTo>
                                <a:lnTo>
                                  <a:pt x="0" y="2077478"/>
                                </a:lnTo>
                                <a:lnTo>
                                  <a:pt x="0" y="2248154"/>
                                </a:lnTo>
                                <a:lnTo>
                                  <a:pt x="0" y="2418842"/>
                                </a:lnTo>
                                <a:lnTo>
                                  <a:pt x="0" y="2589530"/>
                                </a:lnTo>
                                <a:lnTo>
                                  <a:pt x="0" y="2760218"/>
                                </a:lnTo>
                                <a:lnTo>
                                  <a:pt x="6096" y="2760218"/>
                                </a:lnTo>
                                <a:lnTo>
                                  <a:pt x="6096" y="2589530"/>
                                </a:lnTo>
                                <a:lnTo>
                                  <a:pt x="6096" y="2418842"/>
                                </a:lnTo>
                                <a:lnTo>
                                  <a:pt x="6096" y="2248154"/>
                                </a:lnTo>
                                <a:lnTo>
                                  <a:pt x="6096" y="2077478"/>
                                </a:lnTo>
                                <a:close/>
                              </a:path>
                              <a:path w="6939280" h="2760345">
                                <a:moveTo>
                                  <a:pt x="18288" y="2077478"/>
                                </a:moveTo>
                                <a:lnTo>
                                  <a:pt x="12192" y="2077478"/>
                                </a:lnTo>
                                <a:lnTo>
                                  <a:pt x="12192" y="2248154"/>
                                </a:lnTo>
                                <a:lnTo>
                                  <a:pt x="12192" y="2418842"/>
                                </a:lnTo>
                                <a:lnTo>
                                  <a:pt x="12192" y="2589530"/>
                                </a:lnTo>
                                <a:lnTo>
                                  <a:pt x="18288" y="2589530"/>
                                </a:lnTo>
                                <a:lnTo>
                                  <a:pt x="18288" y="2418842"/>
                                </a:lnTo>
                                <a:lnTo>
                                  <a:pt x="18288" y="2248154"/>
                                </a:lnTo>
                                <a:lnTo>
                                  <a:pt x="18288" y="2077478"/>
                                </a:lnTo>
                                <a:close/>
                              </a:path>
                              <a:path w="6939280" h="2760345">
                                <a:moveTo>
                                  <a:pt x="6926567" y="2077478"/>
                                </a:moveTo>
                                <a:lnTo>
                                  <a:pt x="6920484" y="2077478"/>
                                </a:lnTo>
                                <a:lnTo>
                                  <a:pt x="6920484" y="2248154"/>
                                </a:lnTo>
                                <a:lnTo>
                                  <a:pt x="6920484" y="2418842"/>
                                </a:lnTo>
                                <a:lnTo>
                                  <a:pt x="6920484" y="2589530"/>
                                </a:lnTo>
                                <a:lnTo>
                                  <a:pt x="6926567" y="2589530"/>
                                </a:lnTo>
                                <a:lnTo>
                                  <a:pt x="6926567" y="2418842"/>
                                </a:lnTo>
                                <a:lnTo>
                                  <a:pt x="6926567" y="2248154"/>
                                </a:lnTo>
                                <a:lnTo>
                                  <a:pt x="6926567" y="2077478"/>
                                </a:lnTo>
                                <a:close/>
                              </a:path>
                              <a:path w="6939280" h="2760345">
                                <a:moveTo>
                                  <a:pt x="6926567" y="12192"/>
                                </a:moveTo>
                                <a:lnTo>
                                  <a:pt x="6920484" y="12192"/>
                                </a:lnTo>
                                <a:lnTo>
                                  <a:pt x="18288" y="12192"/>
                                </a:lnTo>
                                <a:lnTo>
                                  <a:pt x="12192" y="12192"/>
                                </a:lnTo>
                                <a:lnTo>
                                  <a:pt x="12192" y="18288"/>
                                </a:lnTo>
                                <a:lnTo>
                                  <a:pt x="12192" y="2077466"/>
                                </a:lnTo>
                                <a:lnTo>
                                  <a:pt x="18288" y="2077466"/>
                                </a:lnTo>
                                <a:lnTo>
                                  <a:pt x="18288" y="18288"/>
                                </a:lnTo>
                                <a:lnTo>
                                  <a:pt x="6920484" y="18288"/>
                                </a:lnTo>
                                <a:lnTo>
                                  <a:pt x="6920484" y="2077466"/>
                                </a:lnTo>
                                <a:lnTo>
                                  <a:pt x="6926567" y="2077466"/>
                                </a:lnTo>
                                <a:lnTo>
                                  <a:pt x="6926567" y="18288"/>
                                </a:lnTo>
                                <a:lnTo>
                                  <a:pt x="6926567" y="12192"/>
                                </a:lnTo>
                                <a:close/>
                              </a:path>
                              <a:path w="6939280" h="2760345">
                                <a:moveTo>
                                  <a:pt x="6938759" y="2077478"/>
                                </a:moveTo>
                                <a:lnTo>
                                  <a:pt x="6932676" y="2077478"/>
                                </a:lnTo>
                                <a:lnTo>
                                  <a:pt x="6932676" y="2248154"/>
                                </a:lnTo>
                                <a:lnTo>
                                  <a:pt x="6932676" y="2418842"/>
                                </a:lnTo>
                                <a:lnTo>
                                  <a:pt x="6932676" y="2589530"/>
                                </a:lnTo>
                                <a:lnTo>
                                  <a:pt x="6938759" y="2589530"/>
                                </a:lnTo>
                                <a:lnTo>
                                  <a:pt x="6938759" y="2418842"/>
                                </a:lnTo>
                                <a:lnTo>
                                  <a:pt x="6938759" y="2248154"/>
                                </a:lnTo>
                                <a:lnTo>
                                  <a:pt x="6938759" y="2077478"/>
                                </a:lnTo>
                                <a:close/>
                              </a:path>
                              <a:path w="6939280" h="2760345">
                                <a:moveTo>
                                  <a:pt x="6938772" y="0"/>
                                </a:moveTo>
                                <a:lnTo>
                                  <a:pt x="6938772" y="0"/>
                                </a:lnTo>
                                <a:lnTo>
                                  <a:pt x="0" y="0"/>
                                </a:lnTo>
                                <a:lnTo>
                                  <a:pt x="0" y="6096"/>
                                </a:lnTo>
                                <a:lnTo>
                                  <a:pt x="0" y="2077466"/>
                                </a:lnTo>
                                <a:lnTo>
                                  <a:pt x="6096" y="2077466"/>
                                </a:lnTo>
                                <a:lnTo>
                                  <a:pt x="6096" y="6096"/>
                                </a:lnTo>
                                <a:lnTo>
                                  <a:pt x="18288" y="6096"/>
                                </a:lnTo>
                                <a:lnTo>
                                  <a:pt x="6920484" y="6096"/>
                                </a:lnTo>
                                <a:lnTo>
                                  <a:pt x="6932676" y="6096"/>
                                </a:lnTo>
                                <a:lnTo>
                                  <a:pt x="6932676" y="18288"/>
                                </a:lnTo>
                                <a:lnTo>
                                  <a:pt x="6932676" y="2077466"/>
                                </a:lnTo>
                                <a:lnTo>
                                  <a:pt x="6938759" y="2077466"/>
                                </a:lnTo>
                                <a:lnTo>
                                  <a:pt x="6938759" y="6096"/>
                                </a:lnTo>
                                <a:lnTo>
                                  <a:pt x="6938772" y="0"/>
                                </a:lnTo>
                                <a:close/>
                              </a:path>
                            </a:pathLst>
                          </a:custGeom>
                          <a:solidFill>
                            <a:srgbClr val="F79546"/>
                          </a:solidFill>
                        </wps:spPr>
                        <wps:bodyPr wrap="square" lIns="0" tIns="0" rIns="0" bIns="0" rtlCol="0">
                          <a:prstTxWarp prst="textNoShape">
                            <a:avLst/>
                          </a:prstTxWarp>
                          <a:noAutofit/>
                        </wps:bodyPr>
                      </wps:wsp>
                      <wps:wsp>
                        <wps:cNvPr id="16" name="Graphic 16"/>
                        <wps:cNvSpPr/>
                        <wps:spPr>
                          <a:xfrm>
                            <a:off x="0" y="2589529"/>
                            <a:ext cx="6939280" cy="1301750"/>
                          </a:xfrm>
                          <a:custGeom>
                            <a:avLst/>
                            <a:gdLst/>
                            <a:ahLst/>
                            <a:cxnLst/>
                            <a:rect l="l" t="t" r="r" b="b"/>
                            <a:pathLst>
                              <a:path w="6939280" h="1301750">
                                <a:moveTo>
                                  <a:pt x="6096" y="0"/>
                                </a:moveTo>
                                <a:lnTo>
                                  <a:pt x="0" y="0"/>
                                </a:lnTo>
                                <a:lnTo>
                                  <a:pt x="0" y="170688"/>
                                </a:lnTo>
                                <a:lnTo>
                                  <a:pt x="0" y="341376"/>
                                </a:lnTo>
                                <a:lnTo>
                                  <a:pt x="0" y="1283208"/>
                                </a:lnTo>
                                <a:lnTo>
                                  <a:pt x="6096" y="1283208"/>
                                </a:lnTo>
                                <a:lnTo>
                                  <a:pt x="6096" y="170688"/>
                                </a:lnTo>
                                <a:lnTo>
                                  <a:pt x="6096" y="0"/>
                                </a:lnTo>
                                <a:close/>
                              </a:path>
                              <a:path w="6939280" h="1301750">
                                <a:moveTo>
                                  <a:pt x="18288" y="0"/>
                                </a:moveTo>
                                <a:lnTo>
                                  <a:pt x="12192" y="0"/>
                                </a:lnTo>
                                <a:lnTo>
                                  <a:pt x="12192" y="170688"/>
                                </a:lnTo>
                                <a:lnTo>
                                  <a:pt x="12192" y="341376"/>
                                </a:lnTo>
                                <a:lnTo>
                                  <a:pt x="12192" y="1283208"/>
                                </a:lnTo>
                                <a:lnTo>
                                  <a:pt x="18288" y="1283208"/>
                                </a:lnTo>
                                <a:lnTo>
                                  <a:pt x="18288" y="170688"/>
                                </a:lnTo>
                                <a:lnTo>
                                  <a:pt x="18288" y="0"/>
                                </a:lnTo>
                                <a:close/>
                              </a:path>
                              <a:path w="6939280" h="1301750">
                                <a:moveTo>
                                  <a:pt x="6926567" y="1283220"/>
                                </a:moveTo>
                                <a:lnTo>
                                  <a:pt x="6920484" y="1283220"/>
                                </a:lnTo>
                                <a:lnTo>
                                  <a:pt x="18288" y="1283220"/>
                                </a:lnTo>
                                <a:lnTo>
                                  <a:pt x="12192" y="1283220"/>
                                </a:lnTo>
                                <a:lnTo>
                                  <a:pt x="12192" y="1289304"/>
                                </a:lnTo>
                                <a:lnTo>
                                  <a:pt x="18288" y="1289304"/>
                                </a:lnTo>
                                <a:lnTo>
                                  <a:pt x="6920484" y="1289304"/>
                                </a:lnTo>
                                <a:lnTo>
                                  <a:pt x="6926567" y="1289304"/>
                                </a:lnTo>
                                <a:lnTo>
                                  <a:pt x="6926567" y="1283220"/>
                                </a:lnTo>
                                <a:close/>
                              </a:path>
                              <a:path w="6939280" h="1301750">
                                <a:moveTo>
                                  <a:pt x="6926567" y="0"/>
                                </a:moveTo>
                                <a:lnTo>
                                  <a:pt x="6920484" y="0"/>
                                </a:lnTo>
                                <a:lnTo>
                                  <a:pt x="6920484" y="170688"/>
                                </a:lnTo>
                                <a:lnTo>
                                  <a:pt x="6920484" y="341376"/>
                                </a:lnTo>
                                <a:lnTo>
                                  <a:pt x="6920484" y="1283208"/>
                                </a:lnTo>
                                <a:lnTo>
                                  <a:pt x="6926567" y="1283208"/>
                                </a:lnTo>
                                <a:lnTo>
                                  <a:pt x="6926567" y="170688"/>
                                </a:lnTo>
                                <a:lnTo>
                                  <a:pt x="6926567" y="0"/>
                                </a:lnTo>
                                <a:close/>
                              </a:path>
                              <a:path w="6939280" h="1301750">
                                <a:moveTo>
                                  <a:pt x="6938759" y="0"/>
                                </a:moveTo>
                                <a:lnTo>
                                  <a:pt x="6932676" y="0"/>
                                </a:lnTo>
                                <a:lnTo>
                                  <a:pt x="6932676" y="170688"/>
                                </a:lnTo>
                                <a:lnTo>
                                  <a:pt x="6932676" y="341376"/>
                                </a:lnTo>
                                <a:lnTo>
                                  <a:pt x="6932676" y="1283208"/>
                                </a:lnTo>
                                <a:lnTo>
                                  <a:pt x="6938759" y="1283208"/>
                                </a:lnTo>
                                <a:lnTo>
                                  <a:pt x="6938759" y="170688"/>
                                </a:lnTo>
                                <a:lnTo>
                                  <a:pt x="6938759" y="0"/>
                                </a:lnTo>
                                <a:close/>
                              </a:path>
                              <a:path w="6939280" h="1301750">
                                <a:moveTo>
                                  <a:pt x="6938772" y="1295412"/>
                                </a:moveTo>
                                <a:lnTo>
                                  <a:pt x="6938759" y="1283220"/>
                                </a:lnTo>
                                <a:lnTo>
                                  <a:pt x="6932676" y="1283220"/>
                                </a:lnTo>
                                <a:lnTo>
                                  <a:pt x="6932676" y="1295412"/>
                                </a:lnTo>
                                <a:lnTo>
                                  <a:pt x="6920484" y="1295412"/>
                                </a:lnTo>
                                <a:lnTo>
                                  <a:pt x="18288" y="1295412"/>
                                </a:lnTo>
                                <a:lnTo>
                                  <a:pt x="6096" y="1295412"/>
                                </a:lnTo>
                                <a:lnTo>
                                  <a:pt x="6096" y="1283220"/>
                                </a:lnTo>
                                <a:lnTo>
                                  <a:pt x="0" y="1283220"/>
                                </a:lnTo>
                                <a:lnTo>
                                  <a:pt x="0" y="1295412"/>
                                </a:lnTo>
                                <a:lnTo>
                                  <a:pt x="0" y="1301496"/>
                                </a:lnTo>
                                <a:lnTo>
                                  <a:pt x="6096" y="1301496"/>
                                </a:lnTo>
                                <a:lnTo>
                                  <a:pt x="6938772" y="1301496"/>
                                </a:lnTo>
                                <a:lnTo>
                                  <a:pt x="6938772" y="1295412"/>
                                </a:lnTo>
                                <a:close/>
                              </a:path>
                            </a:pathLst>
                          </a:custGeom>
                          <a:solidFill>
                            <a:srgbClr val="F79546"/>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439A120E" id="Group 14" o:spid="_x0000_s1026" style="position:absolute;margin-left:28pt;margin-top:12.2pt;width:546.4pt;height:466.5pt;z-index:-251658240;mso-wrap-distance-left:0;mso-wrap-distance-right:0;mso-position-horizontal-relative:page;mso-height-relative:margin" coordsize="69392,3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">
                <v:shape id="Graphic 15" o:spid="_x0000_s1027" style="position:absolute;width:69392;height:27603;visibility:visible;mso-wrap-style:square;v-text-anchor:top" coordsize="6939280,2760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" path="m6096,2077478r-6096,l,2248154r,170688l,2589530r,170688l6096,2760218r,-170688l6096,2418842r,-170688l6096,2077478xem18288,2077478r-6096,l12192,2248154r,170688l12192,2589530r6096,l18288,2418842r,-170688l18288,2077478xem6926567,2077478r-6083,l6920484,2248154r,170688l6920484,2589530r6083,l6926567,2418842r,-170688l6926567,2077478xem6926567,12192r-6083,l18288,12192r-6096,l12192,18288r,2059178l18288,2077466r,-2059178l6920484,18288r,2059178l6926567,2077466r,-2059178l6926567,12192xem6938759,2077478r-6083,l6932676,2248154r,170688l6932676,2589530r6083,l6938759,2418842r,-170688l6938759,2077478xem6938772,r,l,,,6096,,2077466r6096,l6096,6096r12192,l6920484,6096r12192,l6932676,18288r,2059178l6938759,2077466r,-2071370l6938772,xe" fillcolor="#f79546" stroked="f">
                  <v:path arrowok="t"/>
                </v:shape>
                <v:shape id="Graphic 16" o:spid="_x0000_s1028" style="position:absolute;top:25895;width:69392;height:13017;visibility:visible;mso-wrap-style:square;v-text-anchor:top" coordsize="6939280,130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" path="m6096,l,,,170688,,341376r,941832l6096,1283208r,-1112520l6096,xem18288,l12192,r,170688l12192,341376r,941832l18288,1283208r,-1112520l18288,xem6926567,1283220r-6083,l18288,1283220r-6096,l12192,1289304r6096,l6920484,1289304r6083,l6926567,1283220xem6926567,r-6083,l6920484,170688r,170688l6920484,1283208r6083,l6926567,170688,6926567,xem6938759,r-6083,l6932676,170688r,170688l6932676,1283208r6083,l6938759,170688,6938759,xem6938772,1295412r-13,-12192l6932676,1283220r,12192l6920484,1295412r-6902196,l6096,1295412r,-12192l,1283220r,12192l,1301496r6096,l6938772,1301496r,-6084xe" fillcolor="#f79546" stroked="f">
                  <v:path arrowok="t"/>
                </v:shape>
                <w10:wrap anchorx="page"/>
              </v:group>
            </w:pict>
          </mc:Fallback>
        </mc:AlternateContent>
      </w:r>
    </w:p>
    <w:p w14:paraId="16EB83E5" w14:textId="0308A271" w:rsidR="00C47BF8" w:rsidRDefault="00F8741D" w:rsidP="00F8741D">
      <w:pPr>
        <w:pStyle w:val="Heading1"/>
        <w:spacing w:before="0"/>
      </w:pPr>
      <w:r>
        <w:t>Details of post</w:t>
      </w:r>
      <w:r w:rsidR="00EC0CDC">
        <w:t>:</w:t>
      </w:r>
    </w:p>
    <w:p w14:paraId="12A752F5" w14:textId="77777777" w:rsidR="00F8741D" w:rsidRDefault="00F8741D" w:rsidP="003A045D">
      <w:pPr>
        <w:pStyle w:val="Heading1"/>
        <w:spacing w:before="0"/>
        <w:ind w:left="0"/>
      </w:pPr>
    </w:p>
    <w:p w14:paraId="4D068591" w14:textId="35A93F95" w:rsidR="003A045D" w:rsidRDefault="00F8741D" w:rsidP="003A045D">
      <w:pPr>
        <w:pStyle w:val="TableParagraph"/>
        <w:widowControl/>
        <w:spacing w:before="10"/>
        <w:ind w:left="284" w:right="85"/>
        <w:rPr>
          <w:rFonts w:ascii="Symbol" w:eastAsiaTheme="minorHAnsi" w:hAnsi="Symbol"/>
          <w:sz w:val="20"/>
          <w:szCs w:val="20"/>
        </w:rPr>
      </w:pPr>
      <w:r w:rsidRPr="00F8741D">
        <w:rPr>
          <w:rFonts w:asciiTheme="minorHAnsi" w:hAnsiTheme="minorHAnsi"/>
          <w:bCs/>
          <w:color w:val="000000" w:themeColor="text1"/>
          <w:szCs w:val="28"/>
          <w:lang w:val="en-IE"/>
        </w:rPr>
        <w:t>The replacement consultant post aims to enhance and develop the AMS programme in SJH and regionally.</w:t>
      </w:r>
      <w:r w:rsidR="003A045D">
        <w:rPr>
          <w:rFonts w:asciiTheme="minorHAnsi" w:hAnsiTheme="minorHAnsi"/>
          <w:bCs/>
          <w:color w:val="000000" w:themeColor="text1"/>
          <w:szCs w:val="28"/>
          <w:lang w:val="en-IE"/>
        </w:rPr>
        <w:t xml:space="preserve"> The post holder will be expected to be </w:t>
      </w:r>
      <w:r w:rsidR="003A045D">
        <w:t>i</w:t>
      </w:r>
      <w:r w:rsidR="003A045D">
        <w:t>nvolve</w:t>
      </w:r>
      <w:r w:rsidR="003A045D">
        <w:t>d</w:t>
      </w:r>
      <w:r w:rsidR="003A045D">
        <w:t xml:space="preserve"> in national </w:t>
      </w:r>
      <w:proofErr w:type="spellStart"/>
      <w:r w:rsidR="003A045D">
        <w:t>programmes</w:t>
      </w:r>
      <w:proofErr w:type="spellEnd"/>
      <w:r w:rsidR="003A045D">
        <w:t>,</w:t>
      </w:r>
      <w:r w:rsidR="003A045D">
        <w:t xml:space="preserve"> in a leadership capacity, partnering with Department of Health, AMRIC and international collaborators to further develop and strategize AMS </w:t>
      </w:r>
      <w:proofErr w:type="spellStart"/>
      <w:r w:rsidR="003A045D">
        <w:t>programmes</w:t>
      </w:r>
      <w:proofErr w:type="spellEnd"/>
      <w:r w:rsidR="003A045D">
        <w:t>.</w:t>
      </w:r>
    </w:p>
    <w:p w14:paraId="38264770" w14:textId="0E3EF973" w:rsidR="00F8741D" w:rsidRPr="00F8741D" w:rsidRDefault="00F8741D" w:rsidP="00F8741D">
      <w:pPr>
        <w:ind w:left="284" w:right="142"/>
        <w:jc w:val="both"/>
        <w:rPr>
          <w:rFonts w:asciiTheme="minorHAnsi" w:hAnsiTheme="minorHAnsi"/>
          <w:bCs/>
          <w:color w:val="000000" w:themeColor="text1"/>
          <w:szCs w:val="28"/>
          <w:lang w:val="en-IE"/>
        </w:rPr>
      </w:pPr>
      <w:r w:rsidRPr="00F8741D">
        <w:rPr>
          <w:rFonts w:asciiTheme="minorHAnsi" w:hAnsiTheme="minorHAnsi"/>
          <w:bCs/>
          <w:color w:val="000000" w:themeColor="text1"/>
          <w:szCs w:val="28"/>
          <w:lang w:val="en-IE"/>
        </w:rPr>
        <w:t xml:space="preserve">The post holder will work with the presently established AMS team to build on existing and develop new relationships with departments with high antibiotic usage both in hospital and the community, along with putting in place guidelines and collaborative working practices to improve outcomes. The AMS programme works to deliver a more sustained post prescription review of high risk “ALERT” antibiotics and limit duration of antibiotic course. Other key responsibilities include ensuring that SJH AMS reaches national prescribing targets and successfully addresses the recommendations of national reviews and strategy pertaining to stewardship and antimicrobial resistance review. </w:t>
      </w:r>
    </w:p>
    <w:p w14:paraId="2F8F63A3" w14:textId="7E0B8B2D" w:rsidR="00F8741D" w:rsidRPr="00F8741D" w:rsidRDefault="00F8741D" w:rsidP="00F8741D">
      <w:pPr>
        <w:ind w:left="284" w:right="142"/>
        <w:jc w:val="both"/>
        <w:rPr>
          <w:rFonts w:asciiTheme="minorHAnsi" w:hAnsiTheme="minorHAnsi"/>
          <w:bCs/>
          <w:color w:val="000000" w:themeColor="text1"/>
          <w:szCs w:val="28"/>
          <w:lang w:val="en-IE"/>
        </w:rPr>
      </w:pPr>
      <w:r w:rsidRPr="00F8741D">
        <w:rPr>
          <w:rFonts w:asciiTheme="minorHAnsi" w:hAnsiTheme="minorHAnsi"/>
          <w:bCs/>
          <w:color w:val="000000" w:themeColor="text1"/>
          <w:szCs w:val="28"/>
          <w:lang w:val="en-IE"/>
        </w:rPr>
        <w:t>The post includes service to the ID on-call rota and the ward services with two weekly clinics including support to the hospital OPAT programme. Further development of the OPAT programme is required to capitalise on bed day savings and costs already delivered by the established clinic. There will be sessions dedicated to the diabetic foot, vascular and orthopaedic bone infection programmes. The successful applicant will also participate in the ID undergraduate teaching programme where an increased focus on teaching activity and quality assurance will be made and will have an opportunity to collaborate in resear</w:t>
      </w:r>
      <w:r>
        <w:rPr>
          <w:rFonts w:asciiTheme="minorHAnsi" w:hAnsiTheme="minorHAnsi"/>
          <w:bCs/>
          <w:color w:val="000000" w:themeColor="text1"/>
          <w:szCs w:val="28"/>
          <w:lang w:val="en-IE"/>
        </w:rPr>
        <w:t>c</w:t>
      </w:r>
      <w:r w:rsidRPr="00F8741D">
        <w:rPr>
          <w:rFonts w:asciiTheme="minorHAnsi" w:hAnsiTheme="minorHAnsi"/>
          <w:bCs/>
          <w:color w:val="000000" w:themeColor="text1"/>
          <w:szCs w:val="28"/>
          <w:lang w:val="en-IE"/>
        </w:rPr>
        <w:t>h, quality improvement and post-graduate training.</w:t>
      </w:r>
    </w:p>
    <w:p w14:paraId="31212A85" w14:textId="77777777" w:rsidR="00F8741D" w:rsidRDefault="00F8741D" w:rsidP="00F8741D">
      <w:pPr>
        <w:pStyle w:val="Heading1"/>
        <w:spacing w:before="0"/>
      </w:pPr>
    </w:p>
    <w:p w14:paraId="5D124252" w14:textId="77777777" w:rsidR="00F8741D" w:rsidRPr="00F8741D" w:rsidRDefault="00F8741D" w:rsidP="00F8741D">
      <w:pPr>
        <w:pStyle w:val="ListParagraph"/>
        <w:tabs>
          <w:tab w:val="left" w:pos="1701"/>
        </w:tabs>
        <w:spacing w:before="240"/>
        <w:ind w:left="284" w:firstLine="0"/>
        <w:jc w:val="both"/>
        <w:rPr>
          <w:rFonts w:asciiTheme="minorHAnsi" w:hAnsiTheme="minorHAnsi"/>
          <w:b/>
          <w:bCs/>
          <w:color w:val="000000" w:themeColor="text1"/>
          <w:szCs w:val="28"/>
          <w:lang w:val="ga-IE"/>
        </w:rPr>
      </w:pPr>
      <w:r w:rsidRPr="00F8741D">
        <w:rPr>
          <w:rFonts w:asciiTheme="minorHAnsi" w:hAnsiTheme="minorHAnsi"/>
          <w:b/>
          <w:bCs/>
          <w:color w:val="000000" w:themeColor="text1"/>
          <w:szCs w:val="28"/>
          <w:lang w:val="ga-IE"/>
        </w:rPr>
        <w:t>Deliverables will include:</w:t>
      </w:r>
    </w:p>
    <w:p w14:paraId="20871EE7" w14:textId="77777777" w:rsidR="00F8741D" w:rsidRPr="00F8741D" w:rsidRDefault="00F8741D" w:rsidP="00F8741D">
      <w:pPr>
        <w:pStyle w:val="ListParagraph"/>
        <w:tabs>
          <w:tab w:val="left" w:pos="1701"/>
        </w:tabs>
        <w:spacing w:before="240"/>
        <w:ind w:left="284" w:firstLine="0"/>
        <w:jc w:val="both"/>
        <w:rPr>
          <w:rFonts w:asciiTheme="minorHAnsi" w:hAnsiTheme="minorHAnsi"/>
          <w:color w:val="000000" w:themeColor="text1"/>
          <w:szCs w:val="28"/>
          <w:lang w:val="en-IE"/>
        </w:rPr>
      </w:pPr>
      <w:r w:rsidRPr="00F8741D">
        <w:rPr>
          <w:rFonts w:asciiTheme="minorHAnsi" w:hAnsiTheme="minorHAnsi"/>
          <w:color w:val="000000" w:themeColor="text1"/>
          <w:szCs w:val="28"/>
          <w:lang w:val="en-IE"/>
        </w:rPr>
        <w:t>Developing the hospital’s AMS programme to meet national and international best practice standards. The AMS programme will audit and evaluate outcomes and report performance metrics to the quality, safety and improvement directorate and to hospital board. Patient care outcomes and cost management will be a critical outcomes of improved stewardship.</w:t>
      </w:r>
    </w:p>
    <w:p w14:paraId="7AB958F5" w14:textId="77777777" w:rsidR="00F8741D" w:rsidRPr="00F8741D" w:rsidRDefault="00F8741D" w:rsidP="00F8741D">
      <w:pPr>
        <w:pStyle w:val="ListParagraph"/>
        <w:tabs>
          <w:tab w:val="left" w:pos="1701"/>
        </w:tabs>
        <w:spacing w:before="240"/>
        <w:ind w:left="284" w:firstLine="0"/>
        <w:jc w:val="both"/>
        <w:rPr>
          <w:color w:val="000000" w:themeColor="text1"/>
          <w:szCs w:val="24"/>
          <w:lang w:val="en-IE"/>
        </w:rPr>
      </w:pPr>
      <w:r w:rsidRPr="00F8741D">
        <w:rPr>
          <w:rFonts w:asciiTheme="minorHAnsi" w:hAnsiTheme="minorHAnsi"/>
          <w:color w:val="000000" w:themeColor="text1"/>
          <w:szCs w:val="28"/>
          <w:lang w:val="en-IE"/>
        </w:rPr>
        <w:t>The hospital’s OPAT programme will develop to include recruitment of acute medicine patients suitable for short course OPAT (supported by a daily ID in reach service) and the establishment of integrated care programmes with the community to include nursing homes, long-stay care units partnered with the department of gerontology and with GPs to develop pathways of care to support direct specialty access where clinically appropriate.</w:t>
      </w:r>
    </w:p>
    <w:p w14:paraId="365BCD5D" w14:textId="77777777" w:rsidR="00F8741D" w:rsidRDefault="00F8741D" w:rsidP="00F8741D">
      <w:pPr>
        <w:pStyle w:val="Heading1"/>
        <w:spacing w:before="0"/>
      </w:pPr>
    </w:p>
    <w:p w14:paraId="4F24D78A" w14:textId="77777777" w:rsidR="00F8741D" w:rsidRDefault="00F8741D" w:rsidP="00F8741D">
      <w:pPr>
        <w:pStyle w:val="Heading1"/>
        <w:spacing w:before="0"/>
      </w:pPr>
    </w:p>
    <w:p w14:paraId="336D7576" w14:textId="77777777" w:rsidR="00F8741D" w:rsidRDefault="00F8741D" w:rsidP="00F8741D">
      <w:pPr>
        <w:pStyle w:val="Heading1"/>
        <w:spacing w:before="0"/>
      </w:pPr>
    </w:p>
    <w:p w14:paraId="78009F16" w14:textId="77777777" w:rsidR="00F8741D" w:rsidRDefault="00F8741D" w:rsidP="00F8741D">
      <w:pPr>
        <w:pStyle w:val="Heading1"/>
        <w:spacing w:before="0"/>
      </w:pPr>
    </w:p>
    <w:p w14:paraId="2B38D6B4" w14:textId="77777777" w:rsidR="00F8741D" w:rsidRDefault="00F8741D" w:rsidP="00F8741D">
      <w:pPr>
        <w:pStyle w:val="Heading1"/>
        <w:spacing w:before="0"/>
      </w:pPr>
    </w:p>
    <w:p w14:paraId="6C952E9E" w14:textId="77777777" w:rsidR="00F8741D" w:rsidRDefault="00F8741D" w:rsidP="00F8741D">
      <w:pPr>
        <w:pStyle w:val="Heading1"/>
        <w:spacing w:before="0"/>
      </w:pPr>
    </w:p>
    <w:p w14:paraId="1ED74125" w14:textId="77777777" w:rsidR="00F8741D" w:rsidRDefault="00F8741D" w:rsidP="00F8741D">
      <w:pPr>
        <w:pStyle w:val="Heading1"/>
        <w:spacing w:before="0"/>
      </w:pPr>
    </w:p>
    <w:p w14:paraId="00B84679" w14:textId="322A60FB" w:rsidR="00F8741D" w:rsidRDefault="00F8741D" w:rsidP="00F8741D">
      <w:pPr>
        <w:pStyle w:val="Heading1"/>
        <w:spacing w:before="0"/>
        <w:sectPr w:rsidR="00F8741D" w:rsidSect="00F8741D">
          <w:pgSz w:w="11920" w:h="16850"/>
          <w:pgMar w:top="1160" w:right="580" w:bottom="280" w:left="425" w:header="720" w:footer="720" w:gutter="0"/>
          <w:cols w:space="720"/>
        </w:sectPr>
      </w:pPr>
    </w:p>
    <w:p w14:paraId="38743F03" w14:textId="77777777" w:rsidR="00C47BF8" w:rsidRDefault="00883488">
      <w:pPr>
        <w:spacing w:before="17" w:after="11"/>
        <w:ind w:left="1538" w:right="1538"/>
        <w:jc w:val="center"/>
        <w:rPr>
          <w:b/>
          <w:sz w:val="32"/>
        </w:rPr>
      </w:pPr>
      <w:r>
        <w:rPr>
          <w:b/>
          <w:color w:val="FF0000"/>
          <w:sz w:val="32"/>
        </w:rPr>
        <w:lastRenderedPageBreak/>
        <w:t>JOB</w:t>
      </w:r>
      <w:r>
        <w:rPr>
          <w:b/>
          <w:color w:val="FF0000"/>
          <w:spacing w:val="-6"/>
          <w:sz w:val="32"/>
        </w:rPr>
        <w:t xml:space="preserve"> </w:t>
      </w:r>
      <w:r>
        <w:rPr>
          <w:b/>
          <w:color w:val="FF0000"/>
          <w:spacing w:val="-2"/>
          <w:sz w:val="32"/>
        </w:rPr>
        <w:t>SPECIFICIFATIONS</w:t>
      </w:r>
    </w:p>
    <w:tbl>
      <w:tblPr>
        <w:tblW w:w="0" w:type="auto"/>
        <w:tblInd w:w="295" w:type="dxa"/>
        <w:tblBorders>
          <w:top w:val="double" w:sz="4" w:space="0" w:color="F1F1F1"/>
          <w:left w:val="double" w:sz="4" w:space="0" w:color="F1F1F1"/>
          <w:bottom w:val="double" w:sz="4" w:space="0" w:color="F1F1F1"/>
          <w:right w:val="double" w:sz="4" w:space="0" w:color="F1F1F1"/>
          <w:insideH w:val="double" w:sz="4" w:space="0" w:color="F1F1F1"/>
          <w:insideV w:val="double" w:sz="4" w:space="0" w:color="F1F1F1"/>
        </w:tblBorders>
        <w:tblLayout w:type="fixed"/>
        <w:tblCellMar>
          <w:left w:w="0" w:type="dxa"/>
          <w:right w:w="0" w:type="dxa"/>
        </w:tblCellMar>
        <w:tblLook w:val="01E0" w:firstRow="1" w:lastRow="1" w:firstColumn="1" w:lastColumn="1" w:noHBand="0" w:noVBand="0"/>
      </w:tblPr>
      <w:tblGrid>
        <w:gridCol w:w="819"/>
        <w:gridCol w:w="9813"/>
      </w:tblGrid>
      <w:tr w:rsidR="00C47BF8" w14:paraId="4CBF9505" w14:textId="77777777">
        <w:trPr>
          <w:trHeight w:val="604"/>
        </w:trPr>
        <w:tc>
          <w:tcPr>
            <w:tcW w:w="819" w:type="dxa"/>
          </w:tcPr>
          <w:p w14:paraId="5EA232A0" w14:textId="77777777" w:rsidR="00C47BF8" w:rsidRDefault="00883488">
            <w:pPr>
              <w:pStyle w:val="TableParagraph"/>
              <w:rPr>
                <w:sz w:val="20"/>
              </w:rPr>
            </w:pPr>
            <w:r>
              <w:rPr>
                <w:noProof/>
                <w:sz w:val="20"/>
              </w:rPr>
              <w:drawing>
                <wp:inline distT="0" distB="0" distL="0" distR="0" wp14:anchorId="5480325B" wp14:editId="5518AF97">
                  <wp:extent cx="379337" cy="379475"/>
                  <wp:effectExtent l="0" t="0" r="0" b="0"/>
                  <wp:docPr id="17" name="Image 17" descr="https://www.stjames.ie/intranet/oncampus/departments/communications/hospitallogos/SJH,Cres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https://www.stjames.ie/intranet/oncampus/departments/communications/hospitallogos/SJH,Crest.jpg"/>
                          <pic:cNvPicPr/>
                        </pic:nvPicPr>
                        <pic:blipFill>
                          <a:blip r:embed="rId9" cstate="print"/>
                          <a:stretch>
                            <a:fillRect/>
                          </a:stretch>
                        </pic:blipFill>
                        <pic:spPr>
                          <a:xfrm>
                            <a:off x="0" y="0"/>
                            <a:ext cx="379337" cy="379475"/>
                          </a:xfrm>
                          <a:prstGeom prst="rect">
                            <a:avLst/>
                          </a:prstGeom>
                        </pic:spPr>
                      </pic:pic>
                    </a:graphicData>
                  </a:graphic>
                </wp:inline>
              </w:drawing>
            </w:r>
          </w:p>
        </w:tc>
        <w:tc>
          <w:tcPr>
            <w:tcW w:w="9813" w:type="dxa"/>
          </w:tcPr>
          <w:p w14:paraId="0F7D15F2" w14:textId="77777777" w:rsidR="00C47BF8" w:rsidRDefault="00883488">
            <w:pPr>
              <w:pStyle w:val="TableParagraph"/>
              <w:spacing w:before="167"/>
              <w:ind w:left="95"/>
              <w:rPr>
                <w:b/>
              </w:rPr>
            </w:pPr>
            <w:r>
              <w:rPr>
                <w:b/>
              </w:rPr>
              <w:t>KEY</w:t>
            </w:r>
            <w:r>
              <w:rPr>
                <w:b/>
                <w:spacing w:val="-2"/>
              </w:rPr>
              <w:t xml:space="preserve"> </w:t>
            </w:r>
            <w:r>
              <w:rPr>
                <w:b/>
              </w:rPr>
              <w:t>DUTIES</w:t>
            </w:r>
            <w:r>
              <w:rPr>
                <w:b/>
                <w:spacing w:val="-4"/>
              </w:rPr>
              <w:t xml:space="preserve"> </w:t>
            </w:r>
            <w:r>
              <w:rPr>
                <w:b/>
              </w:rPr>
              <w:t>AND</w:t>
            </w:r>
            <w:r>
              <w:rPr>
                <w:b/>
                <w:spacing w:val="-2"/>
              </w:rPr>
              <w:t xml:space="preserve"> RESPONSIBILITIES</w:t>
            </w:r>
          </w:p>
        </w:tc>
      </w:tr>
      <w:tr w:rsidR="00C47BF8" w14:paraId="56EAD141" w14:textId="77777777">
        <w:trPr>
          <w:trHeight w:val="13080"/>
        </w:trPr>
        <w:tc>
          <w:tcPr>
            <w:tcW w:w="10632" w:type="dxa"/>
            <w:gridSpan w:val="2"/>
          </w:tcPr>
          <w:p w14:paraId="6CC4ABD1" w14:textId="77777777" w:rsidR="00C47BF8" w:rsidRDefault="00883488">
            <w:pPr>
              <w:pStyle w:val="TableParagraph"/>
              <w:spacing w:before="123"/>
              <w:ind w:left="114"/>
              <w:rPr>
                <w:b/>
              </w:rPr>
            </w:pPr>
            <w:r>
              <w:rPr>
                <w:b/>
                <w:spacing w:val="-2"/>
                <w:w w:val="105"/>
              </w:rPr>
              <w:t>Management</w:t>
            </w:r>
          </w:p>
          <w:p w14:paraId="50006A4F" w14:textId="472D607E" w:rsidR="00C47BF8" w:rsidRPr="00A572BE" w:rsidRDefault="00883488">
            <w:pPr>
              <w:pStyle w:val="TableParagraph"/>
              <w:numPr>
                <w:ilvl w:val="0"/>
                <w:numId w:val="3"/>
              </w:numPr>
              <w:tabs>
                <w:tab w:val="left" w:pos="818"/>
              </w:tabs>
              <w:spacing w:before="10"/>
              <w:ind w:right="85"/>
              <w:rPr>
                <w:rFonts w:ascii="Symbol" w:hAnsi="Symbol"/>
                <w:sz w:val="20"/>
              </w:rPr>
            </w:pPr>
            <w:r>
              <w:t>The</w:t>
            </w:r>
            <w:r>
              <w:rPr>
                <w:spacing w:val="-2"/>
              </w:rPr>
              <w:t xml:space="preserve"> </w:t>
            </w:r>
            <w:r>
              <w:t>appointee</w:t>
            </w:r>
            <w:r>
              <w:rPr>
                <w:spacing w:val="-4"/>
              </w:rPr>
              <w:t xml:space="preserve"> </w:t>
            </w:r>
            <w:r>
              <w:t>will</w:t>
            </w:r>
            <w:r>
              <w:rPr>
                <w:spacing w:val="-2"/>
              </w:rPr>
              <w:t xml:space="preserve"> </w:t>
            </w:r>
            <w:r>
              <w:t>have</w:t>
            </w:r>
            <w:r>
              <w:rPr>
                <w:spacing w:val="-2"/>
              </w:rPr>
              <w:t xml:space="preserve"> </w:t>
            </w:r>
            <w:r>
              <w:t>administrative</w:t>
            </w:r>
            <w:r>
              <w:rPr>
                <w:spacing w:val="-4"/>
              </w:rPr>
              <w:t xml:space="preserve"> </w:t>
            </w:r>
            <w:r>
              <w:t>duties</w:t>
            </w:r>
            <w:r>
              <w:rPr>
                <w:spacing w:val="-4"/>
              </w:rPr>
              <w:t xml:space="preserve"> </w:t>
            </w:r>
            <w:r>
              <w:t>as</w:t>
            </w:r>
            <w:r>
              <w:rPr>
                <w:spacing w:val="-4"/>
              </w:rPr>
              <w:t xml:space="preserve"> </w:t>
            </w:r>
            <w:r>
              <w:t>may</w:t>
            </w:r>
            <w:r>
              <w:rPr>
                <w:spacing w:val="-6"/>
              </w:rPr>
              <w:t xml:space="preserve"> </w:t>
            </w:r>
            <w:r>
              <w:t>be</w:t>
            </w:r>
            <w:r>
              <w:rPr>
                <w:spacing w:val="-2"/>
              </w:rPr>
              <w:t xml:space="preserve"> </w:t>
            </w:r>
            <w:r>
              <w:t>delegated</w:t>
            </w:r>
            <w:r>
              <w:rPr>
                <w:spacing w:val="-2"/>
              </w:rPr>
              <w:t xml:space="preserve"> </w:t>
            </w:r>
            <w:r>
              <w:t>by</w:t>
            </w:r>
            <w:r>
              <w:rPr>
                <w:spacing w:val="-4"/>
              </w:rPr>
              <w:t xml:space="preserve"> </w:t>
            </w:r>
            <w:r>
              <w:t>the Clinical</w:t>
            </w:r>
            <w:r>
              <w:rPr>
                <w:spacing w:val="-2"/>
              </w:rPr>
              <w:t xml:space="preserve"> </w:t>
            </w:r>
            <w:r>
              <w:t>Lead</w:t>
            </w:r>
            <w:r>
              <w:rPr>
                <w:spacing w:val="-2"/>
              </w:rPr>
              <w:t xml:space="preserve"> </w:t>
            </w:r>
            <w:r>
              <w:t>for</w:t>
            </w:r>
            <w:r>
              <w:rPr>
                <w:spacing w:val="-4"/>
              </w:rPr>
              <w:t xml:space="preserve"> </w:t>
            </w:r>
            <w:r w:rsidR="00EC0CDC">
              <w:t>ID</w:t>
            </w:r>
            <w:r>
              <w:rPr>
                <w:spacing w:val="-2"/>
              </w:rPr>
              <w:t xml:space="preserve"> </w:t>
            </w:r>
            <w:r>
              <w:t>or the Clinical Director. The appointee may be required to assume the role of Clinical Lead</w:t>
            </w:r>
          </w:p>
          <w:p w14:paraId="32DB9013" w14:textId="6430E30F" w:rsidR="00A572BE" w:rsidRPr="00A572BE" w:rsidRDefault="00A572BE">
            <w:pPr>
              <w:pStyle w:val="TableParagraph"/>
              <w:numPr>
                <w:ilvl w:val="0"/>
                <w:numId w:val="3"/>
              </w:numPr>
              <w:tabs>
                <w:tab w:val="left" w:pos="818"/>
              </w:tabs>
              <w:spacing w:before="10"/>
              <w:ind w:right="85"/>
              <w:rPr>
                <w:rFonts w:ascii="Symbol" w:hAnsi="Symbol"/>
                <w:sz w:val="20"/>
              </w:rPr>
            </w:pPr>
            <w:r>
              <w:t xml:space="preserve">Involvement in national </w:t>
            </w:r>
            <w:proofErr w:type="spellStart"/>
            <w:r>
              <w:t>programmes</w:t>
            </w:r>
            <w:proofErr w:type="spellEnd"/>
            <w:r>
              <w:t xml:space="preserve"> in a leadership capacity, partnering with Department of Health, AMRIC and international collaborators to further develop and strategize AMS </w:t>
            </w:r>
            <w:proofErr w:type="spellStart"/>
            <w:r>
              <w:t>programmes</w:t>
            </w:r>
            <w:proofErr w:type="spellEnd"/>
            <w:r>
              <w:t>.</w:t>
            </w:r>
          </w:p>
          <w:p w14:paraId="3AFB3C6E" w14:textId="77777777" w:rsidR="00C47BF8" w:rsidRPr="00EC0CDC" w:rsidRDefault="00C47BF8">
            <w:pPr>
              <w:pStyle w:val="TableParagraph"/>
              <w:spacing w:before="17"/>
              <w:ind w:left="0"/>
              <w:rPr>
                <w:b/>
              </w:rPr>
            </w:pPr>
          </w:p>
          <w:p w14:paraId="28F9E2A5" w14:textId="77777777" w:rsidR="00EC0CDC" w:rsidRPr="00EC0CDC" w:rsidRDefault="00EC0CDC" w:rsidP="00EC0CDC">
            <w:pPr>
              <w:pStyle w:val="Default"/>
              <w:ind w:left="136"/>
              <w:rPr>
                <w:rFonts w:asciiTheme="minorHAnsi" w:hAnsiTheme="minorHAnsi" w:cs="Arial"/>
                <w:b/>
                <w:color w:val="000000" w:themeColor="text1"/>
                <w:sz w:val="22"/>
                <w:szCs w:val="28"/>
              </w:rPr>
            </w:pPr>
            <w:r w:rsidRPr="00EC0CDC">
              <w:rPr>
                <w:rFonts w:asciiTheme="minorHAnsi" w:hAnsiTheme="minorHAnsi" w:cs="Arial"/>
                <w:b/>
                <w:color w:val="000000" w:themeColor="text1"/>
                <w:sz w:val="22"/>
                <w:szCs w:val="28"/>
              </w:rPr>
              <w:t>Working with the department, the clinical director and directorate team the postholder will:</w:t>
            </w:r>
          </w:p>
          <w:p w14:paraId="1578AA56" w14:textId="77777777" w:rsidR="00EC0CDC" w:rsidRPr="00EC0CDC" w:rsidRDefault="00EC0CDC" w:rsidP="00EC0CDC">
            <w:pPr>
              <w:widowControl/>
              <w:numPr>
                <w:ilvl w:val="0"/>
                <w:numId w:val="6"/>
              </w:numPr>
              <w:autoSpaceDE/>
              <w:autoSpaceDN/>
              <w:adjustRightInd w:val="0"/>
              <w:jc w:val="both"/>
              <w:rPr>
                <w:rFonts w:asciiTheme="minorHAnsi" w:hAnsiTheme="minorHAnsi"/>
                <w:iCs/>
                <w:color w:val="000000" w:themeColor="text1"/>
                <w:szCs w:val="28"/>
                <w:lang w:val="en-GB"/>
              </w:rPr>
            </w:pPr>
            <w:r w:rsidRPr="00EC0CDC">
              <w:rPr>
                <w:rFonts w:asciiTheme="minorHAnsi" w:hAnsiTheme="minorHAnsi"/>
                <w:color w:val="000000" w:themeColor="text1"/>
                <w:szCs w:val="28"/>
                <w:lang w:val="en-GB"/>
              </w:rPr>
              <w:t xml:space="preserve">participate in the development of and undertake all duties and functions pertinent to the Consultant’s area of competence, as set out within the Clinical Directorate Service Plan and in line with policies as specified by the Employer. </w:t>
            </w:r>
          </w:p>
          <w:p w14:paraId="512B6947" w14:textId="77777777" w:rsidR="00EC0CDC" w:rsidRPr="00EC0CDC" w:rsidRDefault="00EC0CDC" w:rsidP="00EC0CDC">
            <w:pPr>
              <w:widowControl/>
              <w:numPr>
                <w:ilvl w:val="0"/>
                <w:numId w:val="6"/>
              </w:numPr>
              <w:autoSpaceDE/>
              <w:autoSpaceDN/>
              <w:adjustRightInd w:val="0"/>
              <w:jc w:val="both"/>
              <w:rPr>
                <w:rFonts w:asciiTheme="minorHAnsi" w:hAnsiTheme="minorHAnsi"/>
                <w:iCs/>
                <w:color w:val="000000" w:themeColor="text1"/>
                <w:szCs w:val="28"/>
                <w:lang w:val="en-GB"/>
              </w:rPr>
            </w:pPr>
            <w:r w:rsidRPr="00EC0CDC">
              <w:rPr>
                <w:rFonts w:asciiTheme="minorHAnsi" w:hAnsiTheme="minorHAnsi"/>
                <w:color w:val="000000" w:themeColor="text1"/>
                <w:szCs w:val="28"/>
                <w:lang w:val="en-GB"/>
              </w:rPr>
              <w:t>work within the framework of the hospital’s service plan. Service planning for individual clinical services will be progressed through the Clinical Directorate structure or other arrangements as apply.</w:t>
            </w:r>
          </w:p>
          <w:p w14:paraId="09729FF0" w14:textId="77777777" w:rsidR="00EC0CDC" w:rsidRPr="00EC0CDC" w:rsidRDefault="00EC0CDC" w:rsidP="00EC0CDC">
            <w:pPr>
              <w:widowControl/>
              <w:numPr>
                <w:ilvl w:val="0"/>
                <w:numId w:val="6"/>
              </w:numPr>
              <w:autoSpaceDE/>
              <w:autoSpaceDN/>
              <w:adjustRightInd w:val="0"/>
              <w:jc w:val="both"/>
              <w:rPr>
                <w:rFonts w:asciiTheme="minorHAnsi" w:hAnsiTheme="minorHAnsi"/>
                <w:iCs/>
                <w:color w:val="000000" w:themeColor="text1"/>
                <w:szCs w:val="28"/>
                <w:lang w:val="en-GB"/>
              </w:rPr>
            </w:pPr>
            <w:r w:rsidRPr="00EC0CDC">
              <w:rPr>
                <w:rFonts w:asciiTheme="minorHAnsi" w:hAnsiTheme="minorHAnsi"/>
                <w:color w:val="000000" w:themeColor="text1"/>
                <w:szCs w:val="28"/>
                <w:lang w:val="en-GB"/>
              </w:rPr>
              <w:t xml:space="preserve">participate in the development and operation of the Clinical Directorate structure </w:t>
            </w:r>
          </w:p>
          <w:p w14:paraId="0D6E772F" w14:textId="77777777" w:rsidR="00EC0CDC" w:rsidRPr="00EC0CDC" w:rsidRDefault="00EC0CDC" w:rsidP="00EC0CDC">
            <w:pPr>
              <w:widowControl/>
              <w:numPr>
                <w:ilvl w:val="0"/>
                <w:numId w:val="6"/>
              </w:numPr>
              <w:autoSpaceDE/>
              <w:autoSpaceDN/>
              <w:adjustRightInd w:val="0"/>
              <w:jc w:val="both"/>
              <w:rPr>
                <w:rFonts w:asciiTheme="minorHAnsi" w:hAnsiTheme="minorHAnsi"/>
                <w:iCs/>
                <w:color w:val="000000" w:themeColor="text1"/>
                <w:szCs w:val="28"/>
                <w:lang w:val="en-GB"/>
              </w:rPr>
            </w:pPr>
            <w:r w:rsidRPr="00EC0CDC">
              <w:rPr>
                <w:rFonts w:asciiTheme="minorHAnsi" w:hAnsiTheme="minorHAnsi"/>
                <w:color w:val="000000" w:themeColor="text1"/>
                <w:szCs w:val="28"/>
                <w:lang w:val="en-GB"/>
              </w:rPr>
              <w:t xml:space="preserve">supervise and be responsible for diagnosis, treatment and care provided by non-Consultant Hospital Doctors (NCHDs) treating patients under the Consultant’s care. </w:t>
            </w:r>
          </w:p>
          <w:p w14:paraId="61DEF401" w14:textId="77777777" w:rsidR="00EC0CDC" w:rsidRPr="00EC0CDC" w:rsidRDefault="00EC0CDC" w:rsidP="00EC0CDC">
            <w:pPr>
              <w:pStyle w:val="Default"/>
              <w:numPr>
                <w:ilvl w:val="0"/>
                <w:numId w:val="6"/>
              </w:numPr>
              <w:rPr>
                <w:rFonts w:asciiTheme="minorHAnsi" w:hAnsiTheme="minorHAnsi" w:cs="Arial"/>
                <w:color w:val="000000" w:themeColor="text1"/>
                <w:sz w:val="22"/>
                <w:szCs w:val="28"/>
              </w:rPr>
            </w:pPr>
            <w:r w:rsidRPr="00EC0CDC">
              <w:rPr>
                <w:rFonts w:asciiTheme="minorHAnsi" w:hAnsiTheme="minorHAnsi" w:cs="Arial"/>
                <w:color w:val="000000" w:themeColor="text1"/>
                <w:sz w:val="22"/>
                <w:szCs w:val="28"/>
              </w:rPr>
              <w:t>Pursuant to clinical service the successful candidate will:</w:t>
            </w:r>
          </w:p>
          <w:p w14:paraId="4143B177" w14:textId="65B43A48" w:rsidR="00EC0CDC" w:rsidRDefault="00EC0CDC" w:rsidP="00EC0CDC">
            <w:pPr>
              <w:pStyle w:val="Default"/>
              <w:numPr>
                <w:ilvl w:val="0"/>
                <w:numId w:val="6"/>
              </w:numPr>
              <w:rPr>
                <w:rFonts w:asciiTheme="minorHAnsi" w:hAnsiTheme="minorHAnsi" w:cs="Arial"/>
                <w:color w:val="000000" w:themeColor="text1"/>
                <w:sz w:val="22"/>
                <w:szCs w:val="28"/>
              </w:rPr>
            </w:pPr>
            <w:r w:rsidRPr="00EC0CDC">
              <w:rPr>
                <w:rFonts w:asciiTheme="minorHAnsi" w:hAnsiTheme="minorHAnsi" w:cs="Arial"/>
                <w:color w:val="000000" w:themeColor="text1"/>
                <w:sz w:val="22"/>
                <w:szCs w:val="28"/>
              </w:rPr>
              <w:t>Service provision: ID lead in AMS</w:t>
            </w:r>
            <w:r w:rsidR="003C5C78">
              <w:rPr>
                <w:rFonts w:asciiTheme="minorHAnsi" w:hAnsiTheme="minorHAnsi" w:cs="Arial"/>
                <w:color w:val="000000" w:themeColor="text1"/>
                <w:sz w:val="22"/>
                <w:szCs w:val="28"/>
              </w:rPr>
              <w:t xml:space="preserve">, </w:t>
            </w:r>
            <w:r w:rsidRPr="00EC0CDC">
              <w:rPr>
                <w:rFonts w:asciiTheme="minorHAnsi" w:hAnsiTheme="minorHAnsi" w:cs="Arial"/>
                <w:color w:val="000000" w:themeColor="text1"/>
                <w:sz w:val="22"/>
                <w:szCs w:val="28"/>
              </w:rPr>
              <w:t>contribute to in-patient and ambulatory ID services</w:t>
            </w:r>
          </w:p>
          <w:p w14:paraId="49D54827" w14:textId="77777777" w:rsidR="00883488" w:rsidRPr="00EC0CDC" w:rsidRDefault="00883488" w:rsidP="00883488">
            <w:pPr>
              <w:pStyle w:val="Default"/>
              <w:ind w:left="720"/>
              <w:rPr>
                <w:rFonts w:asciiTheme="minorHAnsi" w:hAnsiTheme="minorHAnsi" w:cs="Arial"/>
                <w:color w:val="000000" w:themeColor="text1"/>
                <w:sz w:val="22"/>
                <w:szCs w:val="28"/>
              </w:rPr>
            </w:pPr>
          </w:p>
          <w:p w14:paraId="6630D084" w14:textId="5CCD5CD0" w:rsidR="00883488" w:rsidRPr="00883488" w:rsidRDefault="00EC0CDC" w:rsidP="00883488">
            <w:pPr>
              <w:pStyle w:val="TableParagraph"/>
              <w:tabs>
                <w:tab w:val="left" w:pos="818"/>
              </w:tabs>
              <w:spacing w:line="263" w:lineRule="exact"/>
              <w:rPr>
                <w:rFonts w:asciiTheme="minorHAnsi" w:hAnsiTheme="minorHAnsi"/>
                <w:b/>
                <w:bCs/>
                <w:color w:val="000000" w:themeColor="text1"/>
                <w:szCs w:val="28"/>
              </w:rPr>
            </w:pPr>
            <w:r w:rsidRPr="00883488">
              <w:rPr>
                <w:rFonts w:asciiTheme="minorHAnsi" w:hAnsiTheme="minorHAnsi"/>
                <w:b/>
                <w:bCs/>
                <w:color w:val="000000" w:themeColor="text1"/>
                <w:szCs w:val="28"/>
              </w:rPr>
              <w:t>Teaching</w:t>
            </w:r>
          </w:p>
          <w:p w14:paraId="38C8DF6B" w14:textId="22BBFA2D" w:rsidR="00C47BF8" w:rsidRDefault="00883488" w:rsidP="00883488">
            <w:pPr>
              <w:pStyle w:val="TableParagraph"/>
              <w:numPr>
                <w:ilvl w:val="0"/>
                <w:numId w:val="8"/>
              </w:numPr>
              <w:tabs>
                <w:tab w:val="left" w:pos="818"/>
              </w:tabs>
              <w:spacing w:line="263" w:lineRule="exact"/>
              <w:rPr>
                <w:rFonts w:asciiTheme="minorHAnsi" w:hAnsiTheme="minorHAnsi"/>
                <w:color w:val="000000" w:themeColor="text1"/>
                <w:szCs w:val="28"/>
              </w:rPr>
            </w:pPr>
            <w:r>
              <w:rPr>
                <w:rFonts w:asciiTheme="minorHAnsi" w:hAnsiTheme="minorHAnsi"/>
                <w:color w:val="000000" w:themeColor="text1"/>
                <w:szCs w:val="28"/>
              </w:rPr>
              <w:t>T</w:t>
            </w:r>
            <w:r w:rsidR="00EC0CDC" w:rsidRPr="00EC0CDC">
              <w:rPr>
                <w:rFonts w:asciiTheme="minorHAnsi" w:hAnsiTheme="minorHAnsi"/>
                <w:color w:val="000000" w:themeColor="text1"/>
                <w:szCs w:val="28"/>
              </w:rPr>
              <w:t>eaching lead of undergraduate ID training</w:t>
            </w:r>
          </w:p>
          <w:p w14:paraId="7DF4722B" w14:textId="77777777" w:rsidR="00EC0CDC" w:rsidRDefault="00EC0CDC" w:rsidP="00EC0CDC">
            <w:pPr>
              <w:pStyle w:val="TableParagraph"/>
              <w:tabs>
                <w:tab w:val="left" w:pos="818"/>
              </w:tabs>
              <w:spacing w:line="263" w:lineRule="exact"/>
              <w:ind w:left="844" w:hanging="141"/>
              <w:rPr>
                <w:rFonts w:asciiTheme="minorHAnsi" w:hAnsiTheme="minorHAnsi"/>
                <w:color w:val="000000" w:themeColor="text1"/>
                <w:szCs w:val="28"/>
              </w:rPr>
            </w:pPr>
          </w:p>
          <w:p w14:paraId="0290BC14" w14:textId="77777777" w:rsidR="00EC0CDC" w:rsidRPr="00EC0CDC" w:rsidRDefault="00EC0CDC" w:rsidP="00EC0CDC">
            <w:pPr>
              <w:pStyle w:val="Heading2"/>
              <w:ind w:left="136"/>
              <w:rPr>
                <w:rFonts w:ascii="Calibri" w:hAnsi="Calibri" w:cs="Calibri"/>
                <w:b/>
                <w:bCs/>
                <w:i/>
                <w:color w:val="000000" w:themeColor="text1"/>
                <w:sz w:val="22"/>
                <w:szCs w:val="32"/>
                <w:lang w:val="en-IE"/>
              </w:rPr>
            </w:pPr>
            <w:r w:rsidRPr="00EC0CDC">
              <w:rPr>
                <w:rFonts w:ascii="Calibri" w:hAnsi="Calibri" w:cs="Calibri"/>
                <w:b/>
                <w:bCs/>
                <w:color w:val="000000" w:themeColor="text1"/>
                <w:sz w:val="22"/>
                <w:szCs w:val="32"/>
              </w:rPr>
              <w:t>Education</w:t>
            </w:r>
          </w:p>
          <w:p w14:paraId="058C0E55" w14:textId="77777777" w:rsidR="00EC0CDC" w:rsidRPr="00EC0CDC" w:rsidRDefault="00EC0CDC" w:rsidP="00EC0CDC">
            <w:pPr>
              <w:widowControl/>
              <w:numPr>
                <w:ilvl w:val="0"/>
                <w:numId w:val="7"/>
              </w:numPr>
              <w:autoSpaceDE/>
              <w:autoSpaceDN/>
              <w:jc w:val="both"/>
              <w:rPr>
                <w:color w:val="000000" w:themeColor="text1"/>
                <w:szCs w:val="28"/>
                <w:lang w:val="en-IE"/>
              </w:rPr>
            </w:pPr>
            <w:r w:rsidRPr="00EC0CDC">
              <w:rPr>
                <w:color w:val="000000" w:themeColor="text1"/>
                <w:szCs w:val="28"/>
                <w:lang w:val="en-IE"/>
              </w:rPr>
              <w:t xml:space="preserve">Participate in Continuous Professional Development in line with professional competency requirements and  </w:t>
            </w:r>
            <w:r w:rsidRPr="00EC0CDC">
              <w:rPr>
                <w:color w:val="000000" w:themeColor="text1"/>
                <w:szCs w:val="28"/>
              </w:rPr>
              <w:t>in accordance with the requirements of the Medical Practitioners Act, 2007</w:t>
            </w:r>
          </w:p>
          <w:p w14:paraId="690E75CC" w14:textId="77777777" w:rsidR="00EC0CDC" w:rsidRPr="00EC0CDC" w:rsidRDefault="00EC0CDC" w:rsidP="00EC0CDC">
            <w:pPr>
              <w:widowControl/>
              <w:numPr>
                <w:ilvl w:val="0"/>
                <w:numId w:val="7"/>
              </w:numPr>
              <w:autoSpaceDE/>
              <w:autoSpaceDN/>
              <w:jc w:val="both"/>
              <w:rPr>
                <w:color w:val="000000" w:themeColor="text1"/>
                <w:szCs w:val="28"/>
                <w:lang w:val="en-IE"/>
              </w:rPr>
            </w:pPr>
            <w:r w:rsidRPr="00EC0CDC">
              <w:rPr>
                <w:color w:val="000000" w:themeColor="text1"/>
                <w:szCs w:val="28"/>
                <w:lang w:val="en-IE"/>
              </w:rPr>
              <w:t>Maintain registration on the Register of Medical Specialists of the Medical Council of Ireland.</w:t>
            </w:r>
          </w:p>
          <w:p w14:paraId="6AC9F64E" w14:textId="77777777" w:rsidR="00EC0CDC" w:rsidRPr="00EC0CDC" w:rsidRDefault="00EC0CDC" w:rsidP="00EC0CDC">
            <w:pPr>
              <w:widowControl/>
              <w:numPr>
                <w:ilvl w:val="0"/>
                <w:numId w:val="7"/>
              </w:numPr>
              <w:autoSpaceDE/>
              <w:autoSpaceDN/>
              <w:jc w:val="both"/>
              <w:rPr>
                <w:color w:val="000000" w:themeColor="text1"/>
                <w:szCs w:val="28"/>
                <w:lang w:val="en-IE"/>
              </w:rPr>
            </w:pPr>
            <w:r w:rsidRPr="00EC0CDC">
              <w:rPr>
                <w:color w:val="000000" w:themeColor="text1"/>
                <w:szCs w:val="28"/>
                <w:lang w:val="en-IE"/>
              </w:rPr>
              <w:t>Participate in and facilitate the Continuous Professional Development of the Laboratory Technical and scientific staff.</w:t>
            </w:r>
          </w:p>
          <w:p w14:paraId="60FAEBC5" w14:textId="77777777" w:rsidR="00EC0CDC" w:rsidRPr="00EC0CDC" w:rsidRDefault="00EC0CDC" w:rsidP="00EC0CDC">
            <w:pPr>
              <w:widowControl/>
              <w:numPr>
                <w:ilvl w:val="0"/>
                <w:numId w:val="7"/>
              </w:numPr>
              <w:autoSpaceDE/>
              <w:autoSpaceDN/>
              <w:jc w:val="both"/>
              <w:rPr>
                <w:color w:val="000000" w:themeColor="text1"/>
                <w:szCs w:val="28"/>
                <w:lang w:val="en-IE"/>
              </w:rPr>
            </w:pPr>
            <w:r w:rsidRPr="00EC0CDC">
              <w:rPr>
                <w:color w:val="000000" w:themeColor="text1"/>
                <w:szCs w:val="28"/>
                <w:lang w:val="en-IE"/>
              </w:rPr>
              <w:t>Participate in Hospital educational programmes for all related groups of staff</w:t>
            </w:r>
          </w:p>
          <w:p w14:paraId="7434453C" w14:textId="77777777" w:rsidR="00EC0CDC" w:rsidRPr="00EC0CDC" w:rsidRDefault="00EC0CDC" w:rsidP="00EC0CDC">
            <w:pPr>
              <w:pStyle w:val="Heading2"/>
              <w:rPr>
                <w:rFonts w:ascii="Calibri" w:hAnsi="Calibri" w:cs="Calibri"/>
                <w:b/>
                <w:bCs/>
                <w:color w:val="000000" w:themeColor="text1"/>
                <w:sz w:val="28"/>
                <w:szCs w:val="40"/>
              </w:rPr>
            </w:pPr>
          </w:p>
          <w:p w14:paraId="1533D1E4" w14:textId="65F7F30E" w:rsidR="00EC0CDC" w:rsidRPr="00EC0CDC" w:rsidRDefault="00EC0CDC" w:rsidP="00EC0CDC">
            <w:pPr>
              <w:pStyle w:val="Heading2"/>
              <w:ind w:left="136"/>
              <w:rPr>
                <w:rFonts w:ascii="Calibri" w:hAnsi="Calibri" w:cs="Calibri"/>
                <w:b/>
                <w:bCs/>
                <w:i/>
                <w:color w:val="000000" w:themeColor="text1"/>
                <w:sz w:val="22"/>
                <w:szCs w:val="32"/>
                <w:lang w:val="en-IE"/>
              </w:rPr>
            </w:pPr>
            <w:r w:rsidRPr="00EC0CDC">
              <w:rPr>
                <w:rFonts w:ascii="Calibri" w:hAnsi="Calibri" w:cs="Calibri"/>
                <w:b/>
                <w:bCs/>
                <w:color w:val="000000" w:themeColor="text1"/>
                <w:sz w:val="22"/>
                <w:szCs w:val="32"/>
              </w:rPr>
              <w:t>Research</w:t>
            </w:r>
          </w:p>
          <w:p w14:paraId="0007CBD5" w14:textId="7551E6E0" w:rsidR="00EC0CDC" w:rsidRPr="00EC0CDC" w:rsidRDefault="00EC0CDC" w:rsidP="00EC0CDC">
            <w:pPr>
              <w:widowControl/>
              <w:numPr>
                <w:ilvl w:val="0"/>
                <w:numId w:val="7"/>
              </w:numPr>
              <w:tabs>
                <w:tab w:val="left" w:pos="780"/>
              </w:tabs>
              <w:autoSpaceDE/>
              <w:rPr>
                <w:color w:val="000000" w:themeColor="text1"/>
                <w:szCs w:val="28"/>
              </w:rPr>
            </w:pPr>
            <w:r w:rsidRPr="00EC0CDC">
              <w:rPr>
                <w:color w:val="000000" w:themeColor="text1"/>
                <w:szCs w:val="28"/>
              </w:rPr>
              <w:t>Contribute to research within the Department of Infectious Diseases</w:t>
            </w:r>
          </w:p>
          <w:p w14:paraId="4623601A" w14:textId="77777777" w:rsidR="00EC0CDC" w:rsidRPr="00EC0CDC" w:rsidRDefault="00EC0CDC" w:rsidP="00EC0CDC">
            <w:pPr>
              <w:widowControl/>
              <w:numPr>
                <w:ilvl w:val="0"/>
                <w:numId w:val="7"/>
              </w:numPr>
              <w:autoSpaceDE/>
              <w:autoSpaceDN/>
              <w:jc w:val="both"/>
              <w:rPr>
                <w:color w:val="000000" w:themeColor="text1"/>
                <w:szCs w:val="28"/>
                <w:lang w:val="en-IE"/>
              </w:rPr>
            </w:pPr>
            <w:r w:rsidRPr="00EC0CDC">
              <w:rPr>
                <w:color w:val="000000" w:themeColor="text1"/>
                <w:szCs w:val="28"/>
                <w:lang w:val="en-IE"/>
              </w:rPr>
              <w:t>Direct and facilitate appropriate research projects.</w:t>
            </w:r>
          </w:p>
          <w:p w14:paraId="562AA85A" w14:textId="77777777" w:rsidR="00EC0CDC" w:rsidRPr="00EC0CDC" w:rsidRDefault="00EC0CDC" w:rsidP="00EC0CDC">
            <w:pPr>
              <w:widowControl/>
              <w:numPr>
                <w:ilvl w:val="0"/>
                <w:numId w:val="7"/>
              </w:numPr>
              <w:autoSpaceDE/>
              <w:autoSpaceDN/>
              <w:jc w:val="both"/>
              <w:rPr>
                <w:color w:val="000000" w:themeColor="text1"/>
                <w:szCs w:val="28"/>
                <w:lang w:val="en-IE"/>
              </w:rPr>
            </w:pPr>
            <w:r w:rsidRPr="00EC0CDC">
              <w:rPr>
                <w:color w:val="000000" w:themeColor="text1"/>
                <w:szCs w:val="28"/>
                <w:lang w:val="en-IE"/>
              </w:rPr>
              <w:t>Seek collaboration with other institutions in relevant AMR-related research areas.</w:t>
            </w:r>
          </w:p>
          <w:p w14:paraId="3D89632E" w14:textId="77777777" w:rsidR="00EC0CDC" w:rsidRPr="00EC0CDC" w:rsidRDefault="00EC0CDC" w:rsidP="00EC0CDC">
            <w:pPr>
              <w:pStyle w:val="Header"/>
              <w:widowControl/>
              <w:numPr>
                <w:ilvl w:val="0"/>
                <w:numId w:val="7"/>
              </w:numPr>
              <w:tabs>
                <w:tab w:val="clear" w:pos="4513"/>
                <w:tab w:val="clear" w:pos="9026"/>
              </w:tabs>
              <w:autoSpaceDE/>
              <w:autoSpaceDN/>
              <w:jc w:val="both"/>
              <w:rPr>
                <w:rFonts w:ascii="Calibri" w:hAnsi="Calibri"/>
                <w:color w:val="000000" w:themeColor="text1"/>
                <w:szCs w:val="28"/>
              </w:rPr>
            </w:pPr>
            <w:r w:rsidRPr="00EC0CDC">
              <w:rPr>
                <w:rFonts w:ascii="Calibri" w:hAnsi="Calibri"/>
                <w:color w:val="000000" w:themeColor="text1"/>
                <w:szCs w:val="28"/>
              </w:rPr>
              <w:t>Develop and collaborate on clinical, laboratory or other research as appropriate to the specialty on a local, regional and national basis.</w:t>
            </w:r>
          </w:p>
          <w:p w14:paraId="5AAEB76C" w14:textId="77777777" w:rsidR="00EC0CDC" w:rsidRPr="00EC0CDC" w:rsidRDefault="00EC0CDC" w:rsidP="00EC0CDC">
            <w:pPr>
              <w:widowControl/>
              <w:numPr>
                <w:ilvl w:val="0"/>
                <w:numId w:val="7"/>
              </w:numPr>
              <w:autoSpaceDE/>
              <w:autoSpaceDN/>
              <w:jc w:val="both"/>
              <w:rPr>
                <w:color w:val="000000" w:themeColor="text1"/>
                <w:szCs w:val="28"/>
                <w:lang w:val="en-IE"/>
              </w:rPr>
            </w:pPr>
            <w:r w:rsidRPr="00EC0CDC">
              <w:rPr>
                <w:color w:val="000000" w:themeColor="text1"/>
                <w:szCs w:val="28"/>
                <w:lang w:val="en-IE"/>
              </w:rPr>
              <w:t>Compete for research funding from appropriate bodies.</w:t>
            </w:r>
          </w:p>
          <w:p w14:paraId="05F57686" w14:textId="77777777" w:rsidR="00EC0CDC" w:rsidRPr="00EC0CDC" w:rsidRDefault="00EC0CDC" w:rsidP="00EC0CDC">
            <w:pPr>
              <w:jc w:val="both"/>
              <w:rPr>
                <w:b/>
                <w:color w:val="000000" w:themeColor="text1"/>
                <w:sz w:val="28"/>
                <w:szCs w:val="36"/>
              </w:rPr>
            </w:pPr>
          </w:p>
          <w:p w14:paraId="7BBF90A8" w14:textId="1451173F" w:rsidR="00EC0CDC" w:rsidRPr="00EC0CDC" w:rsidRDefault="00EC0CDC" w:rsidP="00EC0CDC">
            <w:pPr>
              <w:ind w:left="136"/>
              <w:jc w:val="both"/>
              <w:rPr>
                <w:b/>
                <w:color w:val="000000" w:themeColor="text1"/>
                <w:szCs w:val="28"/>
              </w:rPr>
            </w:pPr>
            <w:r w:rsidRPr="00EC0CDC">
              <w:rPr>
                <w:b/>
                <w:color w:val="000000" w:themeColor="text1"/>
                <w:szCs w:val="28"/>
              </w:rPr>
              <w:t>Audit</w:t>
            </w:r>
          </w:p>
          <w:p w14:paraId="7F1D88D8" w14:textId="77777777" w:rsidR="00EC0CDC" w:rsidRPr="00EC0CDC" w:rsidRDefault="00EC0CDC" w:rsidP="00EC0CDC">
            <w:pPr>
              <w:pStyle w:val="Header"/>
              <w:widowControl/>
              <w:numPr>
                <w:ilvl w:val="0"/>
                <w:numId w:val="7"/>
              </w:numPr>
              <w:tabs>
                <w:tab w:val="clear" w:pos="4513"/>
                <w:tab w:val="clear" w:pos="9026"/>
              </w:tabs>
              <w:autoSpaceDE/>
              <w:autoSpaceDN/>
              <w:jc w:val="both"/>
              <w:rPr>
                <w:rFonts w:ascii="Calibri" w:hAnsi="Calibri"/>
                <w:color w:val="000000" w:themeColor="text1"/>
                <w:szCs w:val="28"/>
              </w:rPr>
            </w:pPr>
            <w:r w:rsidRPr="00EC0CDC">
              <w:rPr>
                <w:rFonts w:ascii="Calibri" w:hAnsi="Calibri"/>
                <w:color w:val="000000" w:themeColor="text1"/>
                <w:szCs w:val="28"/>
              </w:rPr>
              <w:t xml:space="preserve">Plan, develop and maintain responsibility for clinical audit </w:t>
            </w:r>
            <w:proofErr w:type="spellStart"/>
            <w:r w:rsidRPr="00EC0CDC">
              <w:rPr>
                <w:rFonts w:ascii="Calibri" w:hAnsi="Calibri"/>
                <w:color w:val="000000" w:themeColor="text1"/>
                <w:szCs w:val="28"/>
              </w:rPr>
              <w:t>programmes</w:t>
            </w:r>
            <w:proofErr w:type="spellEnd"/>
            <w:r w:rsidRPr="00EC0CDC">
              <w:rPr>
                <w:rFonts w:ascii="Calibri" w:hAnsi="Calibri"/>
                <w:color w:val="000000" w:themeColor="text1"/>
                <w:szCs w:val="28"/>
              </w:rPr>
              <w:t xml:space="preserve"> within the Department in conjunction with consultant colleagues and in accordance with the Hospital’s clinical governance structure.</w:t>
            </w:r>
          </w:p>
          <w:p w14:paraId="2B17C493" w14:textId="77777777" w:rsidR="00EC0CDC" w:rsidRPr="00EC0CDC" w:rsidRDefault="00EC0CDC" w:rsidP="00EC0CDC">
            <w:pPr>
              <w:widowControl/>
              <w:numPr>
                <w:ilvl w:val="0"/>
                <w:numId w:val="7"/>
              </w:numPr>
              <w:autoSpaceDE/>
              <w:autoSpaceDN/>
              <w:jc w:val="both"/>
              <w:rPr>
                <w:b/>
                <w:color w:val="000000" w:themeColor="text1"/>
                <w:szCs w:val="28"/>
              </w:rPr>
            </w:pPr>
            <w:r w:rsidRPr="00EC0CDC">
              <w:rPr>
                <w:color w:val="000000" w:themeColor="text1"/>
                <w:szCs w:val="28"/>
                <w:lang w:val="en-IE"/>
              </w:rPr>
              <w:t>Participate in Medical Audit.</w:t>
            </w:r>
          </w:p>
          <w:p w14:paraId="49DD09DA" w14:textId="77777777" w:rsidR="00EC0CDC" w:rsidRPr="00EC0CDC" w:rsidRDefault="00EC0CDC" w:rsidP="00EC0CDC">
            <w:pPr>
              <w:widowControl/>
              <w:numPr>
                <w:ilvl w:val="0"/>
                <w:numId w:val="7"/>
              </w:numPr>
              <w:autoSpaceDE/>
              <w:autoSpaceDN/>
              <w:jc w:val="both"/>
              <w:rPr>
                <w:b/>
                <w:color w:val="000000" w:themeColor="text1"/>
                <w:szCs w:val="28"/>
              </w:rPr>
            </w:pPr>
            <w:r w:rsidRPr="00EC0CDC">
              <w:rPr>
                <w:color w:val="000000" w:themeColor="text1"/>
                <w:szCs w:val="28"/>
              </w:rPr>
              <w:t>Assist in the collation of all data/information required in accordance with regulatory, statutory and corporate policies and procedures</w:t>
            </w:r>
          </w:p>
          <w:p w14:paraId="7457058B" w14:textId="77777777" w:rsidR="00EC0CDC" w:rsidRDefault="00EC0CDC" w:rsidP="00EC0CDC">
            <w:pPr>
              <w:pStyle w:val="TableParagraph"/>
              <w:tabs>
                <w:tab w:val="left" w:pos="818"/>
              </w:tabs>
              <w:spacing w:line="263" w:lineRule="exact"/>
              <w:rPr>
                <w:rFonts w:ascii="Symbol" w:hAnsi="Symbol"/>
              </w:rPr>
            </w:pPr>
          </w:p>
          <w:p w14:paraId="677A3908" w14:textId="4283A69E" w:rsidR="00EC0CDC" w:rsidRPr="00A572BE" w:rsidRDefault="00EC0CDC" w:rsidP="00A572BE">
            <w:pPr>
              <w:spacing w:before="259"/>
              <w:ind w:left="197" w:right="203"/>
              <w:jc w:val="center"/>
              <w:rPr>
                <w:b/>
                <w:sz w:val="14"/>
              </w:rPr>
            </w:pPr>
            <w:r>
              <w:rPr>
                <w:b/>
                <w:sz w:val="14"/>
              </w:rPr>
              <w:t>The</w:t>
            </w:r>
            <w:r>
              <w:rPr>
                <w:b/>
                <w:spacing w:val="12"/>
                <w:sz w:val="14"/>
              </w:rPr>
              <w:t xml:space="preserve"> </w:t>
            </w:r>
            <w:r>
              <w:rPr>
                <w:b/>
                <w:sz w:val="14"/>
              </w:rPr>
              <w:t>above</w:t>
            </w:r>
            <w:r>
              <w:rPr>
                <w:b/>
                <w:spacing w:val="12"/>
                <w:sz w:val="14"/>
              </w:rPr>
              <w:t xml:space="preserve"> </w:t>
            </w:r>
            <w:r>
              <w:rPr>
                <w:b/>
                <w:sz w:val="14"/>
              </w:rPr>
              <w:t>Job</w:t>
            </w:r>
            <w:r>
              <w:rPr>
                <w:b/>
                <w:spacing w:val="15"/>
                <w:sz w:val="14"/>
              </w:rPr>
              <w:t xml:space="preserve"> </w:t>
            </w:r>
            <w:r>
              <w:rPr>
                <w:b/>
                <w:sz w:val="14"/>
              </w:rPr>
              <w:t>Description</w:t>
            </w:r>
            <w:r>
              <w:rPr>
                <w:b/>
                <w:spacing w:val="15"/>
                <w:sz w:val="14"/>
              </w:rPr>
              <w:t xml:space="preserve"> </w:t>
            </w:r>
            <w:r>
              <w:rPr>
                <w:b/>
                <w:sz w:val="14"/>
              </w:rPr>
              <w:t>is</w:t>
            </w:r>
            <w:r>
              <w:rPr>
                <w:b/>
                <w:spacing w:val="14"/>
                <w:sz w:val="14"/>
              </w:rPr>
              <w:t xml:space="preserve"> </w:t>
            </w:r>
            <w:r>
              <w:rPr>
                <w:b/>
                <w:sz w:val="14"/>
              </w:rPr>
              <w:t>not</w:t>
            </w:r>
            <w:r>
              <w:rPr>
                <w:b/>
                <w:spacing w:val="17"/>
                <w:sz w:val="14"/>
              </w:rPr>
              <w:t xml:space="preserve"> </w:t>
            </w:r>
            <w:r>
              <w:rPr>
                <w:b/>
                <w:sz w:val="14"/>
              </w:rPr>
              <w:t>intended</w:t>
            </w:r>
            <w:r>
              <w:rPr>
                <w:b/>
                <w:spacing w:val="12"/>
                <w:sz w:val="14"/>
              </w:rPr>
              <w:t xml:space="preserve"> </w:t>
            </w:r>
            <w:r>
              <w:rPr>
                <w:b/>
                <w:sz w:val="14"/>
              </w:rPr>
              <w:t>to</w:t>
            </w:r>
            <w:r>
              <w:rPr>
                <w:b/>
                <w:spacing w:val="12"/>
                <w:sz w:val="14"/>
              </w:rPr>
              <w:t xml:space="preserve"> </w:t>
            </w:r>
            <w:r>
              <w:rPr>
                <w:b/>
                <w:sz w:val="14"/>
              </w:rPr>
              <w:t>be</w:t>
            </w:r>
            <w:r>
              <w:rPr>
                <w:b/>
                <w:spacing w:val="12"/>
                <w:sz w:val="14"/>
              </w:rPr>
              <w:t xml:space="preserve"> </w:t>
            </w:r>
            <w:r>
              <w:rPr>
                <w:b/>
                <w:sz w:val="14"/>
              </w:rPr>
              <w:t>a</w:t>
            </w:r>
            <w:r>
              <w:rPr>
                <w:b/>
                <w:spacing w:val="18"/>
                <w:sz w:val="14"/>
              </w:rPr>
              <w:t xml:space="preserve"> </w:t>
            </w:r>
            <w:r>
              <w:rPr>
                <w:b/>
                <w:sz w:val="14"/>
              </w:rPr>
              <w:t>comprehensive</w:t>
            </w:r>
            <w:r>
              <w:rPr>
                <w:b/>
                <w:spacing w:val="12"/>
                <w:sz w:val="14"/>
              </w:rPr>
              <w:t xml:space="preserve"> </w:t>
            </w:r>
            <w:r>
              <w:rPr>
                <w:b/>
                <w:sz w:val="14"/>
              </w:rPr>
              <w:t>list</w:t>
            </w:r>
            <w:r>
              <w:rPr>
                <w:b/>
                <w:spacing w:val="17"/>
                <w:sz w:val="14"/>
              </w:rPr>
              <w:t xml:space="preserve"> </w:t>
            </w:r>
            <w:r>
              <w:rPr>
                <w:b/>
                <w:sz w:val="14"/>
              </w:rPr>
              <w:t>of</w:t>
            </w:r>
            <w:r>
              <w:rPr>
                <w:b/>
                <w:spacing w:val="12"/>
                <w:sz w:val="14"/>
              </w:rPr>
              <w:t xml:space="preserve"> </w:t>
            </w:r>
            <w:r>
              <w:rPr>
                <w:b/>
                <w:sz w:val="14"/>
              </w:rPr>
              <w:t>all</w:t>
            </w:r>
            <w:r>
              <w:rPr>
                <w:b/>
                <w:spacing w:val="14"/>
                <w:sz w:val="14"/>
              </w:rPr>
              <w:t xml:space="preserve"> </w:t>
            </w:r>
            <w:r>
              <w:rPr>
                <w:b/>
                <w:sz w:val="14"/>
              </w:rPr>
              <w:t>duties</w:t>
            </w:r>
            <w:r>
              <w:rPr>
                <w:b/>
                <w:spacing w:val="17"/>
                <w:sz w:val="14"/>
              </w:rPr>
              <w:t xml:space="preserve"> </w:t>
            </w:r>
            <w:r>
              <w:rPr>
                <w:b/>
                <w:sz w:val="14"/>
              </w:rPr>
              <w:t>involved</w:t>
            </w:r>
            <w:r>
              <w:rPr>
                <w:b/>
                <w:spacing w:val="12"/>
                <w:sz w:val="14"/>
              </w:rPr>
              <w:t xml:space="preserve"> </w:t>
            </w:r>
            <w:r>
              <w:rPr>
                <w:b/>
                <w:sz w:val="14"/>
              </w:rPr>
              <w:t>and</w:t>
            </w:r>
            <w:r>
              <w:rPr>
                <w:b/>
                <w:spacing w:val="32"/>
                <w:sz w:val="14"/>
              </w:rPr>
              <w:t xml:space="preserve"> </w:t>
            </w:r>
            <w:r>
              <w:rPr>
                <w:b/>
                <w:sz w:val="14"/>
              </w:rPr>
              <w:t>consequently,</w:t>
            </w:r>
            <w:r>
              <w:rPr>
                <w:b/>
                <w:spacing w:val="15"/>
                <w:sz w:val="14"/>
              </w:rPr>
              <w:t xml:space="preserve"> </w:t>
            </w:r>
            <w:r>
              <w:rPr>
                <w:b/>
                <w:sz w:val="14"/>
              </w:rPr>
              <w:t>the</w:t>
            </w:r>
            <w:r>
              <w:rPr>
                <w:b/>
                <w:spacing w:val="15"/>
                <w:sz w:val="14"/>
              </w:rPr>
              <w:t xml:space="preserve"> </w:t>
            </w:r>
            <w:r>
              <w:rPr>
                <w:b/>
                <w:sz w:val="14"/>
              </w:rPr>
              <w:t>post</w:t>
            </w:r>
            <w:r>
              <w:rPr>
                <w:b/>
                <w:spacing w:val="17"/>
                <w:sz w:val="14"/>
              </w:rPr>
              <w:t xml:space="preserve"> </w:t>
            </w:r>
            <w:r>
              <w:rPr>
                <w:b/>
                <w:sz w:val="14"/>
              </w:rPr>
              <w:t>holder</w:t>
            </w:r>
            <w:r>
              <w:rPr>
                <w:b/>
                <w:spacing w:val="18"/>
                <w:sz w:val="14"/>
              </w:rPr>
              <w:t xml:space="preserve"> </w:t>
            </w:r>
            <w:r>
              <w:rPr>
                <w:b/>
                <w:sz w:val="14"/>
              </w:rPr>
              <w:t>may</w:t>
            </w:r>
            <w:r>
              <w:rPr>
                <w:b/>
                <w:spacing w:val="18"/>
                <w:sz w:val="14"/>
              </w:rPr>
              <w:t xml:space="preserve"> </w:t>
            </w:r>
            <w:r>
              <w:rPr>
                <w:b/>
                <w:sz w:val="14"/>
              </w:rPr>
              <w:t>be</w:t>
            </w:r>
            <w:r>
              <w:rPr>
                <w:b/>
                <w:spacing w:val="10"/>
                <w:sz w:val="14"/>
              </w:rPr>
              <w:t xml:space="preserve"> </w:t>
            </w:r>
            <w:r>
              <w:rPr>
                <w:b/>
                <w:sz w:val="14"/>
              </w:rPr>
              <w:t>required</w:t>
            </w:r>
            <w:r>
              <w:rPr>
                <w:b/>
                <w:spacing w:val="23"/>
                <w:sz w:val="14"/>
              </w:rPr>
              <w:t xml:space="preserve"> </w:t>
            </w:r>
            <w:r>
              <w:rPr>
                <w:b/>
                <w:sz w:val="14"/>
              </w:rPr>
              <w:t>to</w:t>
            </w:r>
            <w:r>
              <w:rPr>
                <w:b/>
                <w:spacing w:val="12"/>
                <w:sz w:val="14"/>
              </w:rPr>
              <w:t xml:space="preserve"> </w:t>
            </w:r>
            <w:r>
              <w:rPr>
                <w:b/>
                <w:sz w:val="14"/>
              </w:rPr>
              <w:t>perform</w:t>
            </w:r>
            <w:r>
              <w:rPr>
                <w:b/>
                <w:spacing w:val="60"/>
                <w:sz w:val="14"/>
              </w:rPr>
              <w:t xml:space="preserve"> </w:t>
            </w:r>
            <w:r>
              <w:rPr>
                <w:b/>
                <w:sz w:val="14"/>
              </w:rPr>
              <w:t>other</w:t>
            </w:r>
            <w:r>
              <w:rPr>
                <w:b/>
                <w:spacing w:val="15"/>
                <w:sz w:val="14"/>
              </w:rPr>
              <w:t xml:space="preserve"> </w:t>
            </w:r>
            <w:r>
              <w:rPr>
                <w:b/>
                <w:sz w:val="14"/>
              </w:rPr>
              <w:t>duties</w:t>
            </w:r>
            <w:r>
              <w:rPr>
                <w:b/>
                <w:spacing w:val="40"/>
                <w:sz w:val="14"/>
              </w:rPr>
              <w:t xml:space="preserve"> </w:t>
            </w:r>
            <w:r>
              <w:rPr>
                <w:b/>
                <w:sz w:val="14"/>
              </w:rPr>
              <w:t>as</w:t>
            </w:r>
            <w:r>
              <w:rPr>
                <w:b/>
                <w:spacing w:val="16"/>
                <w:sz w:val="14"/>
              </w:rPr>
              <w:t xml:space="preserve"> </w:t>
            </w:r>
            <w:r>
              <w:rPr>
                <w:b/>
                <w:sz w:val="14"/>
              </w:rPr>
              <w:t>appropriate</w:t>
            </w:r>
            <w:r>
              <w:rPr>
                <w:b/>
                <w:spacing w:val="14"/>
                <w:sz w:val="14"/>
              </w:rPr>
              <w:t xml:space="preserve"> </w:t>
            </w:r>
            <w:r>
              <w:rPr>
                <w:b/>
                <w:sz w:val="14"/>
              </w:rPr>
              <w:t>to</w:t>
            </w:r>
            <w:r>
              <w:rPr>
                <w:b/>
                <w:spacing w:val="14"/>
                <w:sz w:val="14"/>
              </w:rPr>
              <w:t xml:space="preserve"> </w:t>
            </w:r>
            <w:r>
              <w:rPr>
                <w:b/>
                <w:sz w:val="14"/>
              </w:rPr>
              <w:t>the</w:t>
            </w:r>
            <w:r>
              <w:rPr>
                <w:b/>
                <w:spacing w:val="21"/>
                <w:sz w:val="14"/>
              </w:rPr>
              <w:t xml:space="preserve"> </w:t>
            </w:r>
            <w:r>
              <w:rPr>
                <w:b/>
                <w:sz w:val="14"/>
              </w:rPr>
              <w:t>post</w:t>
            </w:r>
            <w:r>
              <w:rPr>
                <w:b/>
                <w:spacing w:val="18"/>
                <w:sz w:val="14"/>
              </w:rPr>
              <w:t xml:space="preserve"> </w:t>
            </w:r>
            <w:r>
              <w:rPr>
                <w:b/>
                <w:sz w:val="14"/>
              </w:rPr>
              <w:t>which</w:t>
            </w:r>
            <w:r>
              <w:rPr>
                <w:b/>
                <w:spacing w:val="17"/>
                <w:sz w:val="14"/>
              </w:rPr>
              <w:t xml:space="preserve"> </w:t>
            </w:r>
            <w:r>
              <w:rPr>
                <w:b/>
                <w:sz w:val="14"/>
              </w:rPr>
              <w:t>may</w:t>
            </w:r>
            <w:r>
              <w:rPr>
                <w:b/>
                <w:spacing w:val="20"/>
                <w:sz w:val="14"/>
              </w:rPr>
              <w:t xml:space="preserve"> </w:t>
            </w:r>
            <w:r>
              <w:rPr>
                <w:b/>
                <w:sz w:val="14"/>
              </w:rPr>
              <w:t>be</w:t>
            </w:r>
            <w:r>
              <w:rPr>
                <w:b/>
                <w:spacing w:val="14"/>
                <w:sz w:val="14"/>
              </w:rPr>
              <w:t xml:space="preserve"> </w:t>
            </w:r>
            <w:r>
              <w:rPr>
                <w:b/>
                <w:sz w:val="14"/>
              </w:rPr>
              <w:t>assigned</w:t>
            </w:r>
            <w:r>
              <w:rPr>
                <w:b/>
                <w:spacing w:val="14"/>
                <w:sz w:val="14"/>
              </w:rPr>
              <w:t xml:space="preserve"> </w:t>
            </w:r>
            <w:r>
              <w:rPr>
                <w:b/>
                <w:sz w:val="14"/>
              </w:rPr>
              <w:t>to</w:t>
            </w:r>
            <w:r>
              <w:rPr>
                <w:b/>
                <w:spacing w:val="17"/>
                <w:sz w:val="14"/>
              </w:rPr>
              <w:t xml:space="preserve"> </w:t>
            </w:r>
            <w:r>
              <w:rPr>
                <w:b/>
                <w:sz w:val="14"/>
              </w:rPr>
              <w:t>him/her</w:t>
            </w:r>
            <w:r>
              <w:rPr>
                <w:b/>
                <w:spacing w:val="17"/>
                <w:sz w:val="14"/>
              </w:rPr>
              <w:t xml:space="preserve"> </w:t>
            </w:r>
            <w:r>
              <w:rPr>
                <w:b/>
                <w:sz w:val="14"/>
              </w:rPr>
              <w:t>from</w:t>
            </w:r>
            <w:r>
              <w:rPr>
                <w:b/>
                <w:spacing w:val="16"/>
                <w:sz w:val="14"/>
              </w:rPr>
              <w:t xml:space="preserve"> </w:t>
            </w:r>
            <w:r>
              <w:rPr>
                <w:b/>
                <w:sz w:val="14"/>
              </w:rPr>
              <w:t>time</w:t>
            </w:r>
            <w:r>
              <w:rPr>
                <w:b/>
                <w:spacing w:val="14"/>
                <w:sz w:val="14"/>
              </w:rPr>
              <w:t xml:space="preserve"> </w:t>
            </w:r>
            <w:r>
              <w:rPr>
                <w:b/>
                <w:sz w:val="14"/>
              </w:rPr>
              <w:t>to</w:t>
            </w:r>
            <w:r>
              <w:rPr>
                <w:b/>
                <w:spacing w:val="14"/>
                <w:sz w:val="14"/>
              </w:rPr>
              <w:t xml:space="preserve"> </w:t>
            </w:r>
            <w:r>
              <w:rPr>
                <w:b/>
                <w:sz w:val="14"/>
              </w:rPr>
              <w:t>time</w:t>
            </w:r>
            <w:r>
              <w:rPr>
                <w:b/>
                <w:spacing w:val="14"/>
                <w:sz w:val="14"/>
              </w:rPr>
              <w:t xml:space="preserve"> </w:t>
            </w:r>
            <w:r>
              <w:rPr>
                <w:b/>
                <w:sz w:val="14"/>
              </w:rPr>
              <w:t>and</w:t>
            </w:r>
            <w:r>
              <w:rPr>
                <w:b/>
                <w:spacing w:val="14"/>
                <w:sz w:val="14"/>
              </w:rPr>
              <w:t xml:space="preserve"> </w:t>
            </w:r>
            <w:r>
              <w:rPr>
                <w:b/>
                <w:sz w:val="14"/>
              </w:rPr>
              <w:t>to</w:t>
            </w:r>
            <w:r>
              <w:rPr>
                <w:b/>
                <w:spacing w:val="14"/>
                <w:sz w:val="14"/>
              </w:rPr>
              <w:t xml:space="preserve"> </w:t>
            </w:r>
            <w:r>
              <w:rPr>
                <w:b/>
                <w:sz w:val="14"/>
              </w:rPr>
              <w:t>contribute</w:t>
            </w:r>
            <w:r>
              <w:rPr>
                <w:b/>
                <w:spacing w:val="14"/>
                <w:sz w:val="14"/>
              </w:rPr>
              <w:t xml:space="preserve"> </w:t>
            </w:r>
            <w:r>
              <w:rPr>
                <w:b/>
                <w:sz w:val="14"/>
              </w:rPr>
              <w:t>to</w:t>
            </w:r>
            <w:r>
              <w:rPr>
                <w:b/>
                <w:spacing w:val="14"/>
                <w:sz w:val="14"/>
              </w:rPr>
              <w:t xml:space="preserve"> </w:t>
            </w:r>
            <w:r>
              <w:rPr>
                <w:b/>
                <w:sz w:val="14"/>
              </w:rPr>
              <w:t>the</w:t>
            </w:r>
            <w:r>
              <w:rPr>
                <w:b/>
                <w:spacing w:val="17"/>
                <w:sz w:val="14"/>
              </w:rPr>
              <w:t xml:space="preserve"> </w:t>
            </w:r>
            <w:r>
              <w:rPr>
                <w:b/>
                <w:sz w:val="14"/>
              </w:rPr>
              <w:t>development</w:t>
            </w:r>
            <w:r>
              <w:rPr>
                <w:b/>
                <w:spacing w:val="34"/>
                <w:sz w:val="14"/>
              </w:rPr>
              <w:t xml:space="preserve"> </w:t>
            </w:r>
            <w:r>
              <w:rPr>
                <w:b/>
                <w:sz w:val="14"/>
              </w:rPr>
              <w:t>of</w:t>
            </w:r>
            <w:r>
              <w:rPr>
                <w:b/>
                <w:spacing w:val="14"/>
                <w:sz w:val="14"/>
              </w:rPr>
              <w:t xml:space="preserve"> </w:t>
            </w:r>
            <w:r>
              <w:rPr>
                <w:b/>
                <w:sz w:val="14"/>
              </w:rPr>
              <w:t>the</w:t>
            </w:r>
            <w:r>
              <w:rPr>
                <w:b/>
                <w:spacing w:val="17"/>
                <w:sz w:val="14"/>
              </w:rPr>
              <w:t xml:space="preserve"> </w:t>
            </w:r>
            <w:r>
              <w:rPr>
                <w:b/>
                <w:sz w:val="14"/>
              </w:rPr>
              <w:t>post</w:t>
            </w:r>
            <w:r>
              <w:rPr>
                <w:b/>
                <w:spacing w:val="18"/>
                <w:sz w:val="14"/>
              </w:rPr>
              <w:t xml:space="preserve"> </w:t>
            </w:r>
            <w:r>
              <w:rPr>
                <w:b/>
                <w:sz w:val="14"/>
              </w:rPr>
              <w:t>while</w:t>
            </w:r>
            <w:r>
              <w:rPr>
                <w:b/>
                <w:spacing w:val="17"/>
                <w:sz w:val="14"/>
              </w:rPr>
              <w:t xml:space="preserve"> </w:t>
            </w:r>
            <w:r>
              <w:rPr>
                <w:b/>
                <w:sz w:val="14"/>
              </w:rPr>
              <w:t>in</w:t>
            </w:r>
            <w:r>
              <w:rPr>
                <w:b/>
                <w:spacing w:val="17"/>
                <w:sz w:val="14"/>
              </w:rPr>
              <w:t xml:space="preserve"> </w:t>
            </w:r>
            <w:r>
              <w:rPr>
                <w:b/>
                <w:sz w:val="14"/>
              </w:rPr>
              <w:t>office.</w:t>
            </w:r>
            <w:r>
              <w:rPr>
                <w:b/>
                <w:spacing w:val="23"/>
                <w:sz w:val="14"/>
              </w:rPr>
              <w:t xml:space="preserve"> </w:t>
            </w:r>
            <w:r>
              <w:rPr>
                <w:b/>
                <w:sz w:val="14"/>
              </w:rPr>
              <w:t>This</w:t>
            </w:r>
            <w:r>
              <w:rPr>
                <w:b/>
                <w:spacing w:val="18"/>
                <w:sz w:val="14"/>
              </w:rPr>
              <w:t xml:space="preserve"> </w:t>
            </w:r>
            <w:r>
              <w:rPr>
                <w:b/>
                <w:sz w:val="14"/>
              </w:rPr>
              <w:t>document</w:t>
            </w:r>
            <w:r>
              <w:rPr>
                <w:b/>
                <w:spacing w:val="18"/>
                <w:sz w:val="14"/>
              </w:rPr>
              <w:t xml:space="preserve"> </w:t>
            </w:r>
            <w:r>
              <w:rPr>
                <w:b/>
                <w:sz w:val="14"/>
              </w:rPr>
              <w:t>must</w:t>
            </w:r>
            <w:r>
              <w:rPr>
                <w:b/>
                <w:spacing w:val="40"/>
                <w:sz w:val="14"/>
              </w:rPr>
              <w:t xml:space="preserve"> </w:t>
            </w:r>
            <w:r>
              <w:rPr>
                <w:b/>
                <w:sz w:val="14"/>
              </w:rPr>
              <w:t>be</w:t>
            </w:r>
            <w:r>
              <w:rPr>
                <w:b/>
                <w:spacing w:val="22"/>
                <w:sz w:val="14"/>
              </w:rPr>
              <w:t xml:space="preserve"> </w:t>
            </w:r>
            <w:r>
              <w:rPr>
                <w:b/>
                <w:sz w:val="14"/>
              </w:rPr>
              <w:t>regarded</w:t>
            </w:r>
            <w:r>
              <w:rPr>
                <w:b/>
                <w:spacing w:val="22"/>
                <w:sz w:val="14"/>
              </w:rPr>
              <w:t xml:space="preserve"> </w:t>
            </w:r>
            <w:r>
              <w:rPr>
                <w:b/>
                <w:sz w:val="14"/>
              </w:rPr>
              <w:t>as</w:t>
            </w:r>
            <w:r>
              <w:rPr>
                <w:b/>
                <w:spacing w:val="23"/>
                <w:sz w:val="14"/>
              </w:rPr>
              <w:t xml:space="preserve"> </w:t>
            </w:r>
            <w:r>
              <w:rPr>
                <w:b/>
                <w:sz w:val="14"/>
              </w:rPr>
              <w:t>an</w:t>
            </w:r>
            <w:r>
              <w:rPr>
                <w:b/>
                <w:spacing w:val="25"/>
                <w:sz w:val="14"/>
              </w:rPr>
              <w:t xml:space="preserve"> </w:t>
            </w:r>
            <w:r>
              <w:rPr>
                <w:b/>
                <w:sz w:val="14"/>
              </w:rPr>
              <w:t>outline</w:t>
            </w:r>
            <w:r>
              <w:rPr>
                <w:b/>
                <w:spacing w:val="22"/>
                <w:sz w:val="14"/>
              </w:rPr>
              <w:t xml:space="preserve"> </w:t>
            </w:r>
            <w:r>
              <w:rPr>
                <w:b/>
                <w:sz w:val="14"/>
              </w:rPr>
              <w:t>of</w:t>
            </w:r>
            <w:r>
              <w:rPr>
                <w:b/>
                <w:spacing w:val="22"/>
                <w:sz w:val="14"/>
              </w:rPr>
              <w:t xml:space="preserve"> </w:t>
            </w:r>
            <w:r>
              <w:rPr>
                <w:b/>
                <w:sz w:val="14"/>
              </w:rPr>
              <w:t>the</w:t>
            </w:r>
            <w:r>
              <w:rPr>
                <w:b/>
                <w:spacing w:val="25"/>
                <w:sz w:val="14"/>
              </w:rPr>
              <w:t xml:space="preserve"> </w:t>
            </w:r>
            <w:r>
              <w:rPr>
                <w:b/>
                <w:sz w:val="14"/>
              </w:rPr>
              <w:t>major</w:t>
            </w:r>
            <w:r>
              <w:rPr>
                <w:b/>
                <w:spacing w:val="25"/>
                <w:sz w:val="14"/>
              </w:rPr>
              <w:t xml:space="preserve"> </w:t>
            </w:r>
            <w:r>
              <w:rPr>
                <w:b/>
                <w:sz w:val="14"/>
              </w:rPr>
              <w:t>areas</w:t>
            </w:r>
            <w:r>
              <w:rPr>
                <w:b/>
                <w:spacing w:val="26"/>
                <w:sz w:val="14"/>
              </w:rPr>
              <w:t xml:space="preserve"> </w:t>
            </w:r>
            <w:r>
              <w:rPr>
                <w:b/>
                <w:sz w:val="14"/>
              </w:rPr>
              <w:t>of</w:t>
            </w:r>
            <w:r>
              <w:rPr>
                <w:b/>
                <w:spacing w:val="36"/>
                <w:sz w:val="14"/>
              </w:rPr>
              <w:t xml:space="preserve"> </w:t>
            </w:r>
            <w:r>
              <w:rPr>
                <w:b/>
                <w:sz w:val="14"/>
              </w:rPr>
              <w:t>accountability</w:t>
            </w:r>
            <w:r>
              <w:rPr>
                <w:b/>
                <w:spacing w:val="25"/>
                <w:sz w:val="14"/>
              </w:rPr>
              <w:t xml:space="preserve"> </w:t>
            </w:r>
            <w:r>
              <w:rPr>
                <w:b/>
                <w:sz w:val="14"/>
              </w:rPr>
              <w:t>at</w:t>
            </w:r>
            <w:r>
              <w:rPr>
                <w:b/>
                <w:spacing w:val="23"/>
                <w:sz w:val="14"/>
              </w:rPr>
              <w:t xml:space="preserve"> </w:t>
            </w:r>
            <w:r>
              <w:rPr>
                <w:b/>
                <w:sz w:val="14"/>
              </w:rPr>
              <w:t>the</w:t>
            </w:r>
            <w:r>
              <w:rPr>
                <w:b/>
                <w:spacing w:val="25"/>
                <w:sz w:val="14"/>
              </w:rPr>
              <w:t xml:space="preserve"> </w:t>
            </w:r>
            <w:r>
              <w:rPr>
                <w:b/>
                <w:sz w:val="14"/>
              </w:rPr>
              <w:t>present</w:t>
            </w:r>
            <w:r>
              <w:rPr>
                <w:b/>
                <w:spacing w:val="23"/>
                <w:sz w:val="14"/>
              </w:rPr>
              <w:t xml:space="preserve"> </w:t>
            </w:r>
            <w:r>
              <w:rPr>
                <w:b/>
                <w:sz w:val="14"/>
              </w:rPr>
              <w:t>time,</w:t>
            </w:r>
            <w:r>
              <w:rPr>
                <w:b/>
                <w:spacing w:val="20"/>
                <w:sz w:val="14"/>
              </w:rPr>
              <w:t xml:space="preserve"> </w:t>
            </w:r>
            <w:r>
              <w:rPr>
                <w:b/>
                <w:sz w:val="14"/>
              </w:rPr>
              <w:t>which</w:t>
            </w:r>
            <w:r>
              <w:rPr>
                <w:b/>
                <w:spacing w:val="25"/>
                <w:sz w:val="14"/>
              </w:rPr>
              <w:t xml:space="preserve"> </w:t>
            </w:r>
            <w:r>
              <w:rPr>
                <w:b/>
                <w:sz w:val="14"/>
              </w:rPr>
              <w:t>will</w:t>
            </w:r>
            <w:r>
              <w:rPr>
                <w:b/>
                <w:spacing w:val="23"/>
                <w:sz w:val="14"/>
              </w:rPr>
              <w:t xml:space="preserve"> </w:t>
            </w:r>
            <w:r>
              <w:rPr>
                <w:b/>
                <w:sz w:val="14"/>
              </w:rPr>
              <w:t>be</w:t>
            </w:r>
            <w:r>
              <w:rPr>
                <w:b/>
                <w:spacing w:val="22"/>
                <w:sz w:val="14"/>
              </w:rPr>
              <w:t xml:space="preserve"> </w:t>
            </w:r>
            <w:r>
              <w:rPr>
                <w:b/>
                <w:sz w:val="14"/>
              </w:rPr>
              <w:t>reviewed</w:t>
            </w:r>
            <w:r>
              <w:rPr>
                <w:b/>
                <w:spacing w:val="22"/>
                <w:sz w:val="14"/>
              </w:rPr>
              <w:t xml:space="preserve"> </w:t>
            </w:r>
            <w:r>
              <w:rPr>
                <w:b/>
                <w:sz w:val="14"/>
              </w:rPr>
              <w:t>and</w:t>
            </w:r>
            <w:r>
              <w:rPr>
                <w:b/>
                <w:spacing w:val="22"/>
                <w:sz w:val="14"/>
              </w:rPr>
              <w:t xml:space="preserve"> </w:t>
            </w:r>
            <w:r>
              <w:rPr>
                <w:b/>
                <w:sz w:val="14"/>
              </w:rPr>
              <w:t>assessed</w:t>
            </w:r>
            <w:r>
              <w:rPr>
                <w:b/>
                <w:spacing w:val="25"/>
                <w:sz w:val="14"/>
              </w:rPr>
              <w:t xml:space="preserve"> </w:t>
            </w:r>
            <w:r>
              <w:rPr>
                <w:b/>
                <w:sz w:val="14"/>
              </w:rPr>
              <w:t>on</w:t>
            </w:r>
            <w:r>
              <w:rPr>
                <w:b/>
                <w:spacing w:val="22"/>
                <w:sz w:val="14"/>
              </w:rPr>
              <w:t xml:space="preserve"> </w:t>
            </w:r>
            <w:r>
              <w:rPr>
                <w:b/>
                <w:sz w:val="14"/>
              </w:rPr>
              <w:t>an</w:t>
            </w:r>
            <w:r>
              <w:rPr>
                <w:b/>
                <w:spacing w:val="22"/>
                <w:sz w:val="14"/>
              </w:rPr>
              <w:t xml:space="preserve"> </w:t>
            </w:r>
            <w:r>
              <w:rPr>
                <w:b/>
                <w:sz w:val="14"/>
              </w:rPr>
              <w:t>on-going</w:t>
            </w:r>
            <w:r>
              <w:rPr>
                <w:b/>
                <w:spacing w:val="28"/>
                <w:sz w:val="14"/>
              </w:rPr>
              <w:t xml:space="preserve"> </w:t>
            </w:r>
            <w:r>
              <w:rPr>
                <w:b/>
                <w:sz w:val="14"/>
              </w:rPr>
              <w:t>basis.</w:t>
            </w:r>
          </w:p>
        </w:tc>
      </w:tr>
    </w:tbl>
    <w:p w14:paraId="096A934B" w14:textId="77777777" w:rsidR="00C47BF8" w:rsidRDefault="00C47BF8" w:rsidP="00EC0CDC">
      <w:pPr>
        <w:pStyle w:val="TableParagraph"/>
        <w:spacing w:line="263" w:lineRule="exact"/>
        <w:ind w:left="0"/>
        <w:rPr>
          <w:rFonts w:ascii="Symbol" w:hAnsi="Symbol"/>
        </w:rPr>
        <w:sectPr w:rsidR="00C47BF8">
          <w:pgSz w:w="11920" w:h="16850"/>
          <w:pgMar w:top="1160" w:right="283" w:bottom="280" w:left="425" w:header="720" w:footer="720" w:gutter="0"/>
          <w:cols w:space="720"/>
        </w:sectPr>
      </w:pPr>
    </w:p>
    <w:p w14:paraId="3F42164E" w14:textId="77777777" w:rsidR="00C47BF8" w:rsidRDefault="00C47BF8">
      <w:pPr>
        <w:pStyle w:val="BodyText"/>
        <w:spacing w:before="18"/>
        <w:rPr>
          <w:b/>
          <w:sz w:val="20"/>
        </w:rPr>
      </w:pPr>
    </w:p>
    <w:tbl>
      <w:tblPr>
        <w:tblW w:w="0" w:type="auto"/>
        <w:tblInd w:w="293" w:type="dxa"/>
        <w:tblBorders>
          <w:top w:val="double" w:sz="4" w:space="0" w:color="F1F1F1"/>
          <w:left w:val="double" w:sz="4" w:space="0" w:color="F1F1F1"/>
          <w:bottom w:val="double" w:sz="4" w:space="0" w:color="F1F1F1"/>
          <w:right w:val="double" w:sz="4" w:space="0" w:color="F1F1F1"/>
          <w:insideH w:val="double" w:sz="4" w:space="0" w:color="F1F1F1"/>
          <w:insideV w:val="double" w:sz="4" w:space="0" w:color="F1F1F1"/>
        </w:tblBorders>
        <w:tblLayout w:type="fixed"/>
        <w:tblCellMar>
          <w:left w:w="0" w:type="dxa"/>
          <w:right w:w="0" w:type="dxa"/>
        </w:tblCellMar>
        <w:tblLook w:val="01E0" w:firstRow="1" w:lastRow="1" w:firstColumn="1" w:lastColumn="1" w:noHBand="0" w:noVBand="0"/>
      </w:tblPr>
      <w:tblGrid>
        <w:gridCol w:w="852"/>
        <w:gridCol w:w="9791"/>
      </w:tblGrid>
      <w:tr w:rsidR="00C47BF8" w14:paraId="482D83DF" w14:textId="77777777">
        <w:trPr>
          <w:trHeight w:val="603"/>
        </w:trPr>
        <w:tc>
          <w:tcPr>
            <w:tcW w:w="852" w:type="dxa"/>
          </w:tcPr>
          <w:p w14:paraId="655E7A03" w14:textId="77777777" w:rsidR="00C47BF8" w:rsidRDefault="00883488">
            <w:pPr>
              <w:pStyle w:val="TableParagraph"/>
              <w:ind w:left="106"/>
              <w:rPr>
                <w:sz w:val="20"/>
              </w:rPr>
            </w:pPr>
            <w:r>
              <w:rPr>
                <w:noProof/>
                <w:sz w:val="20"/>
              </w:rPr>
              <w:drawing>
                <wp:inline distT="0" distB="0" distL="0" distR="0" wp14:anchorId="1832859E" wp14:editId="653CB146">
                  <wp:extent cx="379337" cy="379475"/>
                  <wp:effectExtent l="0" t="0" r="0" b="0"/>
                  <wp:docPr id="21" name="Image 21" descr="https://www.stjames.ie/intranet/oncampus/departments/communications/hospitallogos/SJH,Cres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https://www.stjames.ie/intranet/oncampus/departments/communications/hospitallogos/SJH,Crest.jpg"/>
                          <pic:cNvPicPr/>
                        </pic:nvPicPr>
                        <pic:blipFill>
                          <a:blip r:embed="rId9" cstate="print"/>
                          <a:stretch>
                            <a:fillRect/>
                          </a:stretch>
                        </pic:blipFill>
                        <pic:spPr>
                          <a:xfrm>
                            <a:off x="0" y="0"/>
                            <a:ext cx="379337" cy="379475"/>
                          </a:xfrm>
                          <a:prstGeom prst="rect">
                            <a:avLst/>
                          </a:prstGeom>
                        </pic:spPr>
                      </pic:pic>
                    </a:graphicData>
                  </a:graphic>
                </wp:inline>
              </w:drawing>
            </w:r>
          </w:p>
        </w:tc>
        <w:tc>
          <w:tcPr>
            <w:tcW w:w="9791" w:type="dxa"/>
          </w:tcPr>
          <w:p w14:paraId="747BB076" w14:textId="77777777" w:rsidR="00C47BF8" w:rsidRDefault="00883488">
            <w:pPr>
              <w:pStyle w:val="TableParagraph"/>
              <w:spacing w:before="166"/>
              <w:ind w:left="95"/>
              <w:rPr>
                <w:b/>
              </w:rPr>
            </w:pPr>
            <w:r>
              <w:rPr>
                <w:b/>
              </w:rPr>
              <w:t>SKILLS</w:t>
            </w:r>
            <w:r>
              <w:rPr>
                <w:b/>
                <w:spacing w:val="-4"/>
              </w:rPr>
              <w:t xml:space="preserve"> </w:t>
            </w:r>
            <w:r>
              <w:rPr>
                <w:b/>
              </w:rPr>
              <w:t>AND</w:t>
            </w:r>
            <w:r>
              <w:rPr>
                <w:b/>
                <w:spacing w:val="-3"/>
              </w:rPr>
              <w:t xml:space="preserve"> </w:t>
            </w:r>
            <w:r>
              <w:rPr>
                <w:b/>
                <w:spacing w:val="-2"/>
              </w:rPr>
              <w:t>KNOWLEDGE</w:t>
            </w:r>
          </w:p>
        </w:tc>
      </w:tr>
      <w:tr w:rsidR="00C47BF8" w14:paraId="0F46F8CA" w14:textId="77777777">
        <w:trPr>
          <w:trHeight w:val="6297"/>
        </w:trPr>
        <w:tc>
          <w:tcPr>
            <w:tcW w:w="10643" w:type="dxa"/>
            <w:gridSpan w:val="2"/>
          </w:tcPr>
          <w:p w14:paraId="1528D629" w14:textId="77777777" w:rsidR="00C47BF8" w:rsidRDefault="00883488">
            <w:pPr>
              <w:pStyle w:val="TableParagraph"/>
              <w:ind w:left="107" w:right="127"/>
            </w:pPr>
            <w:r>
              <w:rPr>
                <w:b/>
              </w:rPr>
              <w:t>Clinical</w:t>
            </w:r>
            <w:r>
              <w:rPr>
                <w:b/>
                <w:spacing w:val="-2"/>
              </w:rPr>
              <w:t xml:space="preserve"> </w:t>
            </w:r>
            <w:r>
              <w:rPr>
                <w:b/>
              </w:rPr>
              <w:t>Care:</w:t>
            </w:r>
            <w:r>
              <w:rPr>
                <w:b/>
                <w:spacing w:val="-1"/>
              </w:rPr>
              <w:t xml:space="preserve"> </w:t>
            </w:r>
            <w:r>
              <w:t>To</w:t>
            </w:r>
            <w:r>
              <w:rPr>
                <w:spacing w:val="-3"/>
              </w:rPr>
              <w:t xml:space="preserve"> </w:t>
            </w:r>
            <w:r>
              <w:t>demonstrate</w:t>
            </w:r>
            <w:r>
              <w:rPr>
                <w:spacing w:val="-2"/>
              </w:rPr>
              <w:t xml:space="preserve"> </w:t>
            </w:r>
            <w:r>
              <w:t>the</w:t>
            </w:r>
            <w:r>
              <w:rPr>
                <w:spacing w:val="-2"/>
              </w:rPr>
              <w:t xml:space="preserve"> </w:t>
            </w:r>
            <w:r>
              <w:t>ability</w:t>
            </w:r>
            <w:r>
              <w:rPr>
                <w:spacing w:val="-4"/>
              </w:rPr>
              <w:t xml:space="preserve"> </w:t>
            </w:r>
            <w:r>
              <w:t>to</w:t>
            </w:r>
            <w:r>
              <w:rPr>
                <w:spacing w:val="-1"/>
              </w:rPr>
              <w:t xml:space="preserve"> </w:t>
            </w:r>
            <w:r>
              <w:t>provide</w:t>
            </w:r>
            <w:r>
              <w:rPr>
                <w:spacing w:val="-4"/>
              </w:rPr>
              <w:t xml:space="preserve"> </w:t>
            </w:r>
            <w:r>
              <w:t>a</w:t>
            </w:r>
            <w:r>
              <w:rPr>
                <w:spacing w:val="-4"/>
              </w:rPr>
              <w:t xml:space="preserve"> </w:t>
            </w:r>
            <w:r>
              <w:t>level</w:t>
            </w:r>
            <w:r>
              <w:rPr>
                <w:spacing w:val="-5"/>
              </w:rPr>
              <w:t xml:space="preserve"> </w:t>
            </w:r>
            <w:r>
              <w:t>of</w:t>
            </w:r>
            <w:r>
              <w:rPr>
                <w:spacing w:val="-5"/>
              </w:rPr>
              <w:t xml:space="preserve"> </w:t>
            </w:r>
            <w:r>
              <w:t>clinical</w:t>
            </w:r>
            <w:r>
              <w:rPr>
                <w:spacing w:val="-3"/>
              </w:rPr>
              <w:t xml:space="preserve"> </w:t>
            </w:r>
            <w:r>
              <w:t>care</w:t>
            </w:r>
            <w:r>
              <w:rPr>
                <w:spacing w:val="-2"/>
              </w:rPr>
              <w:t xml:space="preserve"> </w:t>
            </w:r>
            <w:r>
              <w:t>required</w:t>
            </w:r>
            <w:r>
              <w:rPr>
                <w:spacing w:val="-3"/>
              </w:rPr>
              <w:t xml:space="preserve"> </w:t>
            </w:r>
            <w:r>
              <w:t>by</w:t>
            </w:r>
            <w:r>
              <w:rPr>
                <w:spacing w:val="-1"/>
              </w:rPr>
              <w:t xml:space="preserve"> </w:t>
            </w:r>
            <w:r>
              <w:t>this</w:t>
            </w:r>
            <w:r>
              <w:rPr>
                <w:spacing w:val="-2"/>
              </w:rPr>
              <w:t xml:space="preserve"> </w:t>
            </w:r>
            <w:r>
              <w:t>post</w:t>
            </w:r>
            <w:r>
              <w:rPr>
                <w:spacing w:val="-4"/>
              </w:rPr>
              <w:t xml:space="preserve"> </w:t>
            </w:r>
            <w:r>
              <w:t>according</w:t>
            </w:r>
            <w:r>
              <w:rPr>
                <w:spacing w:val="-3"/>
              </w:rPr>
              <w:t xml:space="preserve"> </w:t>
            </w:r>
            <w:r>
              <w:t>to</w:t>
            </w:r>
            <w:r>
              <w:rPr>
                <w:spacing w:val="-5"/>
              </w:rPr>
              <w:t xml:space="preserve"> </w:t>
            </w:r>
            <w:r>
              <w:t>the standards and requirements set by statutory and regulatory bodies, e.g. RCSI, RCPI, Medical Council, etc.</w:t>
            </w:r>
          </w:p>
          <w:p w14:paraId="5AAC95B2" w14:textId="77777777" w:rsidR="00C47BF8" w:rsidRDefault="00883488">
            <w:pPr>
              <w:pStyle w:val="TableParagraph"/>
              <w:spacing w:before="268"/>
              <w:ind w:left="107" w:right="127"/>
            </w:pPr>
            <w:r>
              <w:rPr>
                <w:b/>
              </w:rPr>
              <w:t>Communication</w:t>
            </w:r>
            <w:r>
              <w:t>:</w:t>
            </w:r>
            <w:r>
              <w:rPr>
                <w:spacing w:val="-3"/>
              </w:rPr>
              <w:t xml:space="preserve"> </w:t>
            </w:r>
            <w:r>
              <w:t>To</w:t>
            </w:r>
            <w:r>
              <w:rPr>
                <w:spacing w:val="-2"/>
              </w:rPr>
              <w:t xml:space="preserve"> </w:t>
            </w:r>
            <w:r>
              <w:t>illustrate</w:t>
            </w:r>
            <w:r>
              <w:rPr>
                <w:spacing w:val="-1"/>
              </w:rPr>
              <w:t xml:space="preserve"> </w:t>
            </w:r>
            <w:r>
              <w:t>a</w:t>
            </w:r>
            <w:r>
              <w:rPr>
                <w:spacing w:val="-1"/>
              </w:rPr>
              <w:t xml:space="preserve"> </w:t>
            </w:r>
            <w:r>
              <w:t>high</w:t>
            </w:r>
            <w:r>
              <w:rPr>
                <w:spacing w:val="-2"/>
              </w:rPr>
              <w:t xml:space="preserve"> </w:t>
            </w:r>
            <w:r>
              <w:t>level</w:t>
            </w:r>
            <w:r>
              <w:rPr>
                <w:spacing w:val="-4"/>
              </w:rPr>
              <w:t xml:space="preserve"> </w:t>
            </w:r>
            <w:r>
              <w:t>of</w:t>
            </w:r>
            <w:r>
              <w:rPr>
                <w:spacing w:val="-4"/>
              </w:rPr>
              <w:t xml:space="preserve"> </w:t>
            </w:r>
            <w:r>
              <w:t>verbal</w:t>
            </w:r>
            <w:r>
              <w:rPr>
                <w:spacing w:val="-1"/>
              </w:rPr>
              <w:t xml:space="preserve"> </w:t>
            </w:r>
            <w:r>
              <w:t>and</w:t>
            </w:r>
            <w:r>
              <w:rPr>
                <w:spacing w:val="-2"/>
              </w:rPr>
              <w:t xml:space="preserve"> </w:t>
            </w:r>
            <w:r>
              <w:t>non-verbal</w:t>
            </w:r>
            <w:r>
              <w:rPr>
                <w:spacing w:val="-4"/>
              </w:rPr>
              <w:t xml:space="preserve"> </w:t>
            </w:r>
            <w:r>
              <w:t>skills</w:t>
            </w:r>
            <w:r>
              <w:rPr>
                <w:spacing w:val="-1"/>
              </w:rPr>
              <w:t xml:space="preserve"> </w:t>
            </w:r>
            <w:r>
              <w:t>in</w:t>
            </w:r>
            <w:r>
              <w:rPr>
                <w:spacing w:val="-4"/>
              </w:rPr>
              <w:t xml:space="preserve"> </w:t>
            </w:r>
            <w:r>
              <w:t>order</w:t>
            </w:r>
            <w:r>
              <w:rPr>
                <w:spacing w:val="-5"/>
              </w:rPr>
              <w:t xml:space="preserve"> </w:t>
            </w:r>
            <w:r>
              <w:t>to</w:t>
            </w:r>
            <w:r>
              <w:rPr>
                <w:spacing w:val="-2"/>
              </w:rPr>
              <w:t xml:space="preserve"> </w:t>
            </w:r>
            <w:r>
              <w:t>effectively</w:t>
            </w:r>
            <w:r>
              <w:rPr>
                <w:spacing w:val="-1"/>
              </w:rPr>
              <w:t xml:space="preserve"> </w:t>
            </w:r>
            <w:r>
              <w:t>communicate</w:t>
            </w:r>
            <w:r>
              <w:rPr>
                <w:spacing w:val="-3"/>
              </w:rPr>
              <w:t xml:space="preserve"> </w:t>
            </w:r>
            <w:r>
              <w:t>with and relate to patients and/or parents/family, colleagues, hospital staff and management.</w:t>
            </w:r>
          </w:p>
          <w:p w14:paraId="29F7AD59" w14:textId="77777777" w:rsidR="00C47BF8" w:rsidRDefault="00883488">
            <w:pPr>
              <w:pStyle w:val="TableParagraph"/>
              <w:spacing w:before="267"/>
              <w:ind w:left="107" w:right="127"/>
            </w:pPr>
            <w:r>
              <w:rPr>
                <w:b/>
              </w:rPr>
              <w:t>Administration</w:t>
            </w:r>
            <w:r>
              <w:rPr>
                <w:b/>
                <w:spacing w:val="-3"/>
              </w:rPr>
              <w:t xml:space="preserve"> </w:t>
            </w:r>
            <w:r>
              <w:rPr>
                <w:b/>
              </w:rPr>
              <w:t>&amp;</w:t>
            </w:r>
            <w:r>
              <w:rPr>
                <w:b/>
                <w:spacing w:val="-2"/>
              </w:rPr>
              <w:t xml:space="preserve"> </w:t>
            </w:r>
            <w:r>
              <w:rPr>
                <w:b/>
              </w:rPr>
              <w:t>Management</w:t>
            </w:r>
            <w:r>
              <w:rPr>
                <w:b/>
                <w:spacing w:val="-2"/>
              </w:rPr>
              <w:t xml:space="preserve"> </w:t>
            </w:r>
            <w:r>
              <w:rPr>
                <w:b/>
              </w:rPr>
              <w:t>Skills</w:t>
            </w:r>
            <w:r>
              <w:t>:</w:t>
            </w:r>
            <w:r>
              <w:rPr>
                <w:spacing w:val="-2"/>
              </w:rPr>
              <w:t xml:space="preserve"> </w:t>
            </w:r>
            <w:r>
              <w:t>To</w:t>
            </w:r>
            <w:r>
              <w:rPr>
                <w:spacing w:val="-1"/>
              </w:rPr>
              <w:t xml:space="preserve"> </w:t>
            </w:r>
            <w:r>
              <w:t>demonstrate</w:t>
            </w:r>
            <w:r>
              <w:rPr>
                <w:spacing w:val="-2"/>
              </w:rPr>
              <w:t xml:space="preserve"> </w:t>
            </w:r>
            <w:r>
              <w:t>a</w:t>
            </w:r>
            <w:r>
              <w:rPr>
                <w:spacing w:val="-2"/>
              </w:rPr>
              <w:t xml:space="preserve"> </w:t>
            </w:r>
            <w:r>
              <w:t>satisfactory</w:t>
            </w:r>
            <w:r>
              <w:rPr>
                <w:spacing w:val="-4"/>
              </w:rPr>
              <w:t xml:space="preserve"> </w:t>
            </w:r>
            <w:r>
              <w:t>level</w:t>
            </w:r>
            <w:r>
              <w:rPr>
                <w:spacing w:val="-4"/>
              </w:rPr>
              <w:t xml:space="preserve"> </w:t>
            </w:r>
            <w:r>
              <w:t>of</w:t>
            </w:r>
            <w:r>
              <w:rPr>
                <w:spacing w:val="-2"/>
              </w:rPr>
              <w:t xml:space="preserve"> </w:t>
            </w:r>
            <w:r>
              <w:t>proficiency</w:t>
            </w:r>
            <w:r>
              <w:rPr>
                <w:spacing w:val="-3"/>
              </w:rPr>
              <w:t xml:space="preserve"> </w:t>
            </w:r>
            <w:r>
              <w:t>to</w:t>
            </w:r>
            <w:r>
              <w:rPr>
                <w:spacing w:val="-3"/>
              </w:rPr>
              <w:t xml:space="preserve"> </w:t>
            </w:r>
            <w:r>
              <w:t>enable</w:t>
            </w:r>
            <w:r>
              <w:rPr>
                <w:spacing w:val="-4"/>
              </w:rPr>
              <w:t xml:space="preserve"> </w:t>
            </w:r>
            <w:r>
              <w:t>the</w:t>
            </w:r>
            <w:r>
              <w:rPr>
                <w:spacing w:val="-2"/>
              </w:rPr>
              <w:t xml:space="preserve"> </w:t>
            </w:r>
            <w:r>
              <w:t>appointee</w:t>
            </w:r>
            <w:r>
              <w:rPr>
                <w:spacing w:val="-2"/>
              </w:rPr>
              <w:t xml:space="preserve"> </w:t>
            </w:r>
            <w:r>
              <w:t>to manage his/her staff and service and to be able to interact with and participate in hospital management</w:t>
            </w:r>
            <w:r>
              <w:rPr>
                <w:spacing w:val="-1"/>
              </w:rPr>
              <w:t xml:space="preserve"> </w:t>
            </w:r>
            <w:r>
              <w:t>structures as required.</w:t>
            </w:r>
            <w:r>
              <w:rPr>
                <w:spacing w:val="40"/>
              </w:rPr>
              <w:t xml:space="preserve"> </w:t>
            </w:r>
            <w:r>
              <w:t>Furthermore, the appointee should demonstrate the ability to lead, supervise and be responsible for the clinical work of his / her multi-professional team.</w:t>
            </w:r>
          </w:p>
          <w:p w14:paraId="1DC20773" w14:textId="77777777" w:rsidR="00C47BF8" w:rsidRDefault="00C47BF8">
            <w:pPr>
              <w:pStyle w:val="TableParagraph"/>
              <w:spacing w:before="1"/>
              <w:ind w:left="0"/>
              <w:rPr>
                <w:b/>
              </w:rPr>
            </w:pPr>
          </w:p>
          <w:p w14:paraId="37A491A2" w14:textId="77777777" w:rsidR="00C47BF8" w:rsidRDefault="00883488">
            <w:pPr>
              <w:pStyle w:val="TableParagraph"/>
              <w:ind w:left="107" w:right="127"/>
            </w:pPr>
            <w:proofErr w:type="spellStart"/>
            <w:r>
              <w:rPr>
                <w:b/>
              </w:rPr>
              <w:t>Organisational</w:t>
            </w:r>
            <w:proofErr w:type="spellEnd"/>
            <w:r>
              <w:rPr>
                <w:b/>
                <w:spacing w:val="-2"/>
              </w:rPr>
              <w:t xml:space="preserve"> </w:t>
            </w:r>
            <w:r>
              <w:rPr>
                <w:b/>
              </w:rPr>
              <w:t>Awareness:</w:t>
            </w:r>
            <w:r>
              <w:rPr>
                <w:b/>
                <w:spacing w:val="-1"/>
              </w:rPr>
              <w:t xml:space="preserve"> </w:t>
            </w:r>
            <w:r>
              <w:t>Provide</w:t>
            </w:r>
            <w:r>
              <w:rPr>
                <w:spacing w:val="-4"/>
              </w:rPr>
              <w:t xml:space="preserve"> </w:t>
            </w:r>
            <w:r>
              <w:t>evidence</w:t>
            </w:r>
            <w:r>
              <w:rPr>
                <w:spacing w:val="-4"/>
              </w:rPr>
              <w:t xml:space="preserve"> </w:t>
            </w:r>
            <w:r>
              <w:t>of</w:t>
            </w:r>
            <w:r>
              <w:rPr>
                <w:spacing w:val="-5"/>
              </w:rPr>
              <w:t xml:space="preserve"> </w:t>
            </w:r>
            <w:r>
              <w:t>knowledge</w:t>
            </w:r>
            <w:r>
              <w:rPr>
                <w:spacing w:val="-2"/>
              </w:rPr>
              <w:t xml:space="preserve"> </w:t>
            </w:r>
            <w:r>
              <w:t>and</w:t>
            </w:r>
            <w:r>
              <w:rPr>
                <w:spacing w:val="-3"/>
              </w:rPr>
              <w:t xml:space="preserve"> </w:t>
            </w:r>
            <w:r>
              <w:t>understanding</w:t>
            </w:r>
            <w:r>
              <w:rPr>
                <w:spacing w:val="-3"/>
              </w:rPr>
              <w:t xml:space="preserve"> </w:t>
            </w:r>
            <w:r>
              <w:t>of</w:t>
            </w:r>
            <w:r>
              <w:rPr>
                <w:spacing w:val="-7"/>
              </w:rPr>
              <w:t xml:space="preserve"> </w:t>
            </w:r>
            <w:r>
              <w:t>the</w:t>
            </w:r>
            <w:r>
              <w:rPr>
                <w:spacing w:val="-2"/>
              </w:rPr>
              <w:t xml:space="preserve"> </w:t>
            </w:r>
            <w:r>
              <w:t>structure</w:t>
            </w:r>
            <w:r>
              <w:rPr>
                <w:spacing w:val="-2"/>
              </w:rPr>
              <w:t xml:space="preserve"> </w:t>
            </w:r>
            <w:r>
              <w:t>and</w:t>
            </w:r>
            <w:r>
              <w:rPr>
                <w:spacing w:val="-4"/>
              </w:rPr>
              <w:t xml:space="preserve"> </w:t>
            </w:r>
            <w:r>
              <w:t>governance</w:t>
            </w:r>
            <w:r>
              <w:rPr>
                <w:spacing w:val="-4"/>
              </w:rPr>
              <w:t xml:space="preserve"> </w:t>
            </w:r>
            <w:r>
              <w:t xml:space="preserve">of this and similar </w:t>
            </w:r>
            <w:proofErr w:type="spellStart"/>
            <w:r>
              <w:t>organisations</w:t>
            </w:r>
            <w:proofErr w:type="spellEnd"/>
          </w:p>
          <w:p w14:paraId="3F73B8F0" w14:textId="77777777" w:rsidR="00C47BF8" w:rsidRDefault="00C47BF8">
            <w:pPr>
              <w:pStyle w:val="TableParagraph"/>
              <w:spacing w:before="1"/>
              <w:ind w:left="0"/>
              <w:rPr>
                <w:b/>
              </w:rPr>
            </w:pPr>
          </w:p>
          <w:p w14:paraId="558A94CB" w14:textId="77777777" w:rsidR="00C47BF8" w:rsidRDefault="00883488">
            <w:pPr>
              <w:pStyle w:val="TableParagraph"/>
              <w:ind w:left="107"/>
            </w:pPr>
            <w:r>
              <w:rPr>
                <w:b/>
              </w:rPr>
              <w:t>Continuing</w:t>
            </w:r>
            <w:r>
              <w:rPr>
                <w:b/>
                <w:spacing w:val="-8"/>
              </w:rPr>
              <w:t xml:space="preserve"> </w:t>
            </w:r>
            <w:r>
              <w:rPr>
                <w:b/>
              </w:rPr>
              <w:t>Education</w:t>
            </w:r>
            <w:r>
              <w:t>:</w:t>
            </w:r>
            <w:r>
              <w:rPr>
                <w:spacing w:val="-6"/>
              </w:rPr>
              <w:t xml:space="preserve"> </w:t>
            </w:r>
            <w:r>
              <w:t>To</w:t>
            </w:r>
            <w:r>
              <w:rPr>
                <w:spacing w:val="-3"/>
              </w:rPr>
              <w:t xml:space="preserve"> </w:t>
            </w:r>
            <w:r>
              <w:t>demonstrate</w:t>
            </w:r>
            <w:r>
              <w:rPr>
                <w:spacing w:val="-4"/>
              </w:rPr>
              <w:t xml:space="preserve"> </w:t>
            </w:r>
            <w:r>
              <w:t>a</w:t>
            </w:r>
            <w:r>
              <w:rPr>
                <w:spacing w:val="-6"/>
              </w:rPr>
              <w:t xml:space="preserve"> </w:t>
            </w:r>
            <w:r>
              <w:t>proven</w:t>
            </w:r>
            <w:r>
              <w:rPr>
                <w:spacing w:val="-4"/>
              </w:rPr>
              <w:t xml:space="preserve"> </w:t>
            </w:r>
            <w:r>
              <w:t>record</w:t>
            </w:r>
            <w:r>
              <w:rPr>
                <w:spacing w:val="-5"/>
              </w:rPr>
              <w:t xml:space="preserve"> </w:t>
            </w:r>
            <w:r>
              <w:t>of</w:t>
            </w:r>
            <w:r>
              <w:rPr>
                <w:spacing w:val="-4"/>
              </w:rPr>
              <w:t xml:space="preserve"> </w:t>
            </w:r>
            <w:r>
              <w:t>undertaking</w:t>
            </w:r>
            <w:r>
              <w:rPr>
                <w:spacing w:val="-5"/>
              </w:rPr>
              <w:t xml:space="preserve"> </w:t>
            </w:r>
            <w:r>
              <w:t>C.M.E.</w:t>
            </w:r>
            <w:r>
              <w:rPr>
                <w:spacing w:val="-7"/>
              </w:rPr>
              <w:t xml:space="preserve"> </w:t>
            </w:r>
            <w:r>
              <w:t>and</w:t>
            </w:r>
            <w:r>
              <w:rPr>
                <w:spacing w:val="-4"/>
              </w:rPr>
              <w:t xml:space="preserve"> </w:t>
            </w:r>
            <w:r>
              <w:rPr>
                <w:spacing w:val="-2"/>
              </w:rPr>
              <w:t>C.P.D.</w:t>
            </w:r>
          </w:p>
          <w:p w14:paraId="407B2622" w14:textId="77777777" w:rsidR="00C47BF8" w:rsidRDefault="00C47BF8">
            <w:pPr>
              <w:pStyle w:val="TableParagraph"/>
              <w:spacing w:before="118"/>
              <w:ind w:left="0"/>
              <w:rPr>
                <w:b/>
              </w:rPr>
            </w:pPr>
          </w:p>
          <w:p w14:paraId="003869FF" w14:textId="34B38711" w:rsidR="00C47BF8" w:rsidRDefault="00883488" w:rsidP="008646D4">
            <w:pPr>
              <w:pStyle w:val="TableParagraph"/>
              <w:ind w:left="107" w:right="83"/>
              <w:jc w:val="both"/>
            </w:pPr>
            <w:r>
              <w:rPr>
                <w:b/>
              </w:rPr>
              <w:t>Audit</w:t>
            </w:r>
            <w:r>
              <w:t>: Provide evidence of undertaking and initiating audit and quality projects. The appointee would be expected to have an interest in and prior experience in health services-related research, data</w:t>
            </w:r>
            <w:r>
              <w:rPr>
                <w:spacing w:val="-1"/>
              </w:rPr>
              <w:t xml:space="preserve"> </w:t>
            </w:r>
            <w:r>
              <w:t>management,</w:t>
            </w:r>
            <w:r>
              <w:rPr>
                <w:spacing w:val="-1"/>
              </w:rPr>
              <w:t xml:space="preserve"> </w:t>
            </w:r>
            <w:r>
              <w:t>and</w:t>
            </w:r>
            <w:r>
              <w:rPr>
                <w:spacing w:val="-2"/>
              </w:rPr>
              <w:t xml:space="preserve"> </w:t>
            </w:r>
            <w:r>
              <w:t>audit,</w:t>
            </w:r>
            <w:r>
              <w:rPr>
                <w:spacing w:val="-1"/>
              </w:rPr>
              <w:t xml:space="preserve"> </w:t>
            </w:r>
            <w:r>
              <w:t>which</w:t>
            </w:r>
            <w:r>
              <w:rPr>
                <w:spacing w:val="-4"/>
              </w:rPr>
              <w:t xml:space="preserve"> </w:t>
            </w:r>
            <w:r>
              <w:t>would</w:t>
            </w:r>
            <w:r>
              <w:rPr>
                <w:spacing w:val="-3"/>
              </w:rPr>
              <w:t xml:space="preserve"> </w:t>
            </w:r>
            <w:r>
              <w:t>be</w:t>
            </w:r>
            <w:r>
              <w:rPr>
                <w:spacing w:val="-3"/>
              </w:rPr>
              <w:t xml:space="preserve"> </w:t>
            </w:r>
            <w:r>
              <w:t>valuable</w:t>
            </w:r>
            <w:r>
              <w:rPr>
                <w:spacing w:val="-1"/>
              </w:rPr>
              <w:t xml:space="preserve"> </w:t>
            </w:r>
            <w:r>
              <w:t>in</w:t>
            </w:r>
            <w:r>
              <w:rPr>
                <w:spacing w:val="-3"/>
              </w:rPr>
              <w:t xml:space="preserve"> </w:t>
            </w:r>
            <w:r>
              <w:t>supporting the</w:t>
            </w:r>
            <w:r>
              <w:rPr>
                <w:spacing w:val="-3"/>
              </w:rPr>
              <w:t xml:space="preserve"> </w:t>
            </w:r>
            <w:r>
              <w:t>ongoing</w:t>
            </w:r>
            <w:r>
              <w:rPr>
                <w:spacing w:val="-2"/>
              </w:rPr>
              <w:t xml:space="preserve"> </w:t>
            </w:r>
            <w:r>
              <w:t>research</w:t>
            </w:r>
            <w:r>
              <w:rPr>
                <w:spacing w:val="-4"/>
              </w:rPr>
              <w:t xml:space="preserve"> </w:t>
            </w:r>
            <w:r w:rsidR="008646D4">
              <w:t>the ID Department and wider Hospital.</w:t>
            </w:r>
          </w:p>
        </w:tc>
      </w:tr>
      <w:tr w:rsidR="00C47BF8" w14:paraId="44739E98" w14:textId="77777777">
        <w:trPr>
          <w:trHeight w:val="268"/>
        </w:trPr>
        <w:tc>
          <w:tcPr>
            <w:tcW w:w="10643" w:type="dxa"/>
            <w:gridSpan w:val="2"/>
            <w:tcBorders>
              <w:left w:val="nil"/>
              <w:right w:val="nil"/>
            </w:tcBorders>
          </w:tcPr>
          <w:p w14:paraId="30C303C0" w14:textId="77777777" w:rsidR="00C47BF8" w:rsidRDefault="00C47BF8">
            <w:pPr>
              <w:pStyle w:val="TableParagraph"/>
              <w:ind w:left="0"/>
              <w:rPr>
                <w:rFonts w:ascii="Times New Roman"/>
                <w:sz w:val="18"/>
              </w:rPr>
            </w:pPr>
          </w:p>
        </w:tc>
      </w:tr>
      <w:tr w:rsidR="00C47BF8" w14:paraId="00E50A17" w14:textId="77777777">
        <w:trPr>
          <w:trHeight w:val="601"/>
        </w:trPr>
        <w:tc>
          <w:tcPr>
            <w:tcW w:w="852" w:type="dxa"/>
          </w:tcPr>
          <w:p w14:paraId="229801F7" w14:textId="77777777" w:rsidR="00C47BF8" w:rsidRDefault="00883488">
            <w:pPr>
              <w:pStyle w:val="TableParagraph"/>
              <w:ind w:left="106"/>
              <w:rPr>
                <w:sz w:val="20"/>
              </w:rPr>
            </w:pPr>
            <w:r>
              <w:rPr>
                <w:noProof/>
                <w:sz w:val="20"/>
              </w:rPr>
              <w:drawing>
                <wp:inline distT="0" distB="0" distL="0" distR="0" wp14:anchorId="6469B114" wp14:editId="45BB46A0">
                  <wp:extent cx="379716" cy="379475"/>
                  <wp:effectExtent l="0" t="0" r="0" b="0"/>
                  <wp:docPr id="22" name="Image 22" descr="https://www.stjames.ie/intranet/oncampus/departments/communications/hospitallogos/SJH,Cres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https://www.stjames.ie/intranet/oncampus/departments/communications/hospitallogos/SJH,Crest.jpg"/>
                          <pic:cNvPicPr/>
                        </pic:nvPicPr>
                        <pic:blipFill>
                          <a:blip r:embed="rId9" cstate="print"/>
                          <a:stretch>
                            <a:fillRect/>
                          </a:stretch>
                        </pic:blipFill>
                        <pic:spPr>
                          <a:xfrm>
                            <a:off x="0" y="0"/>
                            <a:ext cx="379716" cy="379475"/>
                          </a:xfrm>
                          <a:prstGeom prst="rect">
                            <a:avLst/>
                          </a:prstGeom>
                        </pic:spPr>
                      </pic:pic>
                    </a:graphicData>
                  </a:graphic>
                </wp:inline>
              </w:drawing>
            </w:r>
          </w:p>
        </w:tc>
        <w:tc>
          <w:tcPr>
            <w:tcW w:w="9791" w:type="dxa"/>
          </w:tcPr>
          <w:p w14:paraId="3C9024EA" w14:textId="77777777" w:rsidR="00C47BF8" w:rsidRDefault="00883488">
            <w:pPr>
              <w:pStyle w:val="TableParagraph"/>
              <w:spacing w:before="164"/>
              <w:ind w:left="95"/>
              <w:rPr>
                <w:b/>
              </w:rPr>
            </w:pPr>
            <w:r>
              <w:rPr>
                <w:b/>
              </w:rPr>
              <w:t>REPORTING</w:t>
            </w:r>
            <w:r>
              <w:rPr>
                <w:b/>
                <w:spacing w:val="-9"/>
              </w:rPr>
              <w:t xml:space="preserve"> </w:t>
            </w:r>
            <w:r>
              <w:rPr>
                <w:b/>
                <w:spacing w:val="-5"/>
              </w:rPr>
              <w:t>TO:</w:t>
            </w:r>
          </w:p>
        </w:tc>
      </w:tr>
      <w:tr w:rsidR="00C47BF8" w14:paraId="17EFE5DB" w14:textId="77777777">
        <w:trPr>
          <w:trHeight w:val="858"/>
        </w:trPr>
        <w:tc>
          <w:tcPr>
            <w:tcW w:w="10643" w:type="dxa"/>
            <w:gridSpan w:val="2"/>
          </w:tcPr>
          <w:p w14:paraId="6DC0C91A" w14:textId="77777777" w:rsidR="00C47BF8" w:rsidRDefault="00883488">
            <w:pPr>
              <w:pStyle w:val="TableParagraph"/>
              <w:spacing w:line="276" w:lineRule="auto"/>
              <w:ind w:left="107" w:right="127"/>
            </w:pPr>
            <w:r>
              <w:t>Reports</w:t>
            </w:r>
            <w:r>
              <w:rPr>
                <w:spacing w:val="-2"/>
              </w:rPr>
              <w:t xml:space="preserve"> </w:t>
            </w:r>
            <w:r>
              <w:t>and</w:t>
            </w:r>
            <w:r>
              <w:rPr>
                <w:spacing w:val="-4"/>
              </w:rPr>
              <w:t xml:space="preserve"> </w:t>
            </w:r>
            <w:r>
              <w:t>is</w:t>
            </w:r>
            <w:r>
              <w:rPr>
                <w:spacing w:val="-2"/>
              </w:rPr>
              <w:t xml:space="preserve"> </w:t>
            </w:r>
            <w:r>
              <w:t>accountable</w:t>
            </w:r>
            <w:r>
              <w:rPr>
                <w:spacing w:val="-5"/>
              </w:rPr>
              <w:t xml:space="preserve"> </w:t>
            </w:r>
            <w:r>
              <w:t>to</w:t>
            </w:r>
            <w:r>
              <w:rPr>
                <w:spacing w:val="-3"/>
              </w:rPr>
              <w:t xml:space="preserve"> </w:t>
            </w:r>
            <w:r>
              <w:t>the</w:t>
            </w:r>
            <w:r>
              <w:rPr>
                <w:spacing w:val="-2"/>
              </w:rPr>
              <w:t xml:space="preserve"> </w:t>
            </w:r>
            <w:r>
              <w:t>relevant</w:t>
            </w:r>
            <w:r>
              <w:rPr>
                <w:spacing w:val="-2"/>
              </w:rPr>
              <w:t xml:space="preserve"> </w:t>
            </w:r>
            <w:r>
              <w:t>Executive</w:t>
            </w:r>
            <w:r>
              <w:rPr>
                <w:spacing w:val="-6"/>
              </w:rPr>
              <w:t xml:space="preserve"> </w:t>
            </w:r>
            <w:r>
              <w:t>Medical</w:t>
            </w:r>
            <w:r>
              <w:rPr>
                <w:spacing w:val="-4"/>
              </w:rPr>
              <w:t xml:space="preserve"> </w:t>
            </w:r>
            <w:r>
              <w:t>Director,</w:t>
            </w:r>
            <w:r>
              <w:rPr>
                <w:spacing w:val="-2"/>
              </w:rPr>
              <w:t xml:space="preserve"> </w:t>
            </w:r>
            <w:r>
              <w:t>Clinical</w:t>
            </w:r>
            <w:r>
              <w:rPr>
                <w:spacing w:val="-5"/>
              </w:rPr>
              <w:t xml:space="preserve"> </w:t>
            </w:r>
            <w:r>
              <w:t>Director for</w:t>
            </w:r>
            <w:r>
              <w:rPr>
                <w:spacing w:val="-4"/>
              </w:rPr>
              <w:t xml:space="preserve"> </w:t>
            </w:r>
            <w:r>
              <w:t>Medicine</w:t>
            </w:r>
            <w:r>
              <w:rPr>
                <w:spacing w:val="-1"/>
              </w:rPr>
              <w:t xml:space="preserve"> </w:t>
            </w:r>
            <w:r>
              <w:t>and Departmental Clinical Lead.</w:t>
            </w:r>
          </w:p>
        </w:tc>
      </w:tr>
      <w:tr w:rsidR="00C47BF8" w14:paraId="016D6A2A" w14:textId="77777777">
        <w:trPr>
          <w:trHeight w:val="270"/>
        </w:trPr>
        <w:tc>
          <w:tcPr>
            <w:tcW w:w="10643" w:type="dxa"/>
            <w:gridSpan w:val="2"/>
            <w:tcBorders>
              <w:left w:val="nil"/>
              <w:right w:val="nil"/>
            </w:tcBorders>
          </w:tcPr>
          <w:p w14:paraId="6951C7DD" w14:textId="77777777" w:rsidR="00C47BF8" w:rsidRDefault="00C47BF8">
            <w:pPr>
              <w:pStyle w:val="TableParagraph"/>
              <w:ind w:left="0"/>
              <w:rPr>
                <w:rFonts w:ascii="Times New Roman"/>
                <w:sz w:val="20"/>
              </w:rPr>
            </w:pPr>
          </w:p>
        </w:tc>
      </w:tr>
      <w:tr w:rsidR="00C47BF8" w14:paraId="436FD055" w14:textId="77777777">
        <w:trPr>
          <w:trHeight w:val="601"/>
        </w:trPr>
        <w:tc>
          <w:tcPr>
            <w:tcW w:w="852" w:type="dxa"/>
          </w:tcPr>
          <w:p w14:paraId="5D8E90EB" w14:textId="77777777" w:rsidR="00C47BF8" w:rsidRDefault="00883488">
            <w:pPr>
              <w:pStyle w:val="TableParagraph"/>
              <w:ind w:left="106"/>
              <w:rPr>
                <w:sz w:val="20"/>
              </w:rPr>
            </w:pPr>
            <w:r>
              <w:rPr>
                <w:noProof/>
                <w:sz w:val="20"/>
              </w:rPr>
              <w:drawing>
                <wp:inline distT="0" distB="0" distL="0" distR="0" wp14:anchorId="3C91335B" wp14:editId="296BEB9F">
                  <wp:extent cx="380096" cy="379475"/>
                  <wp:effectExtent l="0" t="0" r="0" b="0"/>
                  <wp:docPr id="23" name="Image 23" descr="https://www.stjames.ie/intranet/oncampus/departments/communications/hospitallogos/SJH,Cres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https://www.stjames.ie/intranet/oncampus/departments/communications/hospitallogos/SJH,Crest.jpg"/>
                          <pic:cNvPicPr/>
                        </pic:nvPicPr>
                        <pic:blipFill>
                          <a:blip r:embed="rId9" cstate="print"/>
                          <a:stretch>
                            <a:fillRect/>
                          </a:stretch>
                        </pic:blipFill>
                        <pic:spPr>
                          <a:xfrm>
                            <a:off x="0" y="0"/>
                            <a:ext cx="380096" cy="379475"/>
                          </a:xfrm>
                          <a:prstGeom prst="rect">
                            <a:avLst/>
                          </a:prstGeom>
                        </pic:spPr>
                      </pic:pic>
                    </a:graphicData>
                  </a:graphic>
                </wp:inline>
              </w:drawing>
            </w:r>
          </w:p>
        </w:tc>
        <w:tc>
          <w:tcPr>
            <w:tcW w:w="9791" w:type="dxa"/>
          </w:tcPr>
          <w:p w14:paraId="415A6209" w14:textId="77777777" w:rsidR="00C47BF8" w:rsidRDefault="00883488">
            <w:pPr>
              <w:pStyle w:val="TableParagraph"/>
              <w:spacing w:before="164"/>
              <w:ind w:left="95"/>
              <w:rPr>
                <w:b/>
              </w:rPr>
            </w:pPr>
            <w:r>
              <w:rPr>
                <w:b/>
              </w:rPr>
              <w:t>INFORMAL</w:t>
            </w:r>
            <w:r>
              <w:rPr>
                <w:b/>
                <w:spacing w:val="-5"/>
              </w:rPr>
              <w:t xml:space="preserve"> </w:t>
            </w:r>
            <w:r>
              <w:rPr>
                <w:b/>
              </w:rPr>
              <w:t>QUERIES</w:t>
            </w:r>
            <w:r>
              <w:rPr>
                <w:b/>
                <w:spacing w:val="-6"/>
              </w:rPr>
              <w:t xml:space="preserve"> </w:t>
            </w:r>
            <w:r>
              <w:rPr>
                <w:b/>
              </w:rPr>
              <w:t>TO</w:t>
            </w:r>
            <w:r>
              <w:rPr>
                <w:b/>
                <w:spacing w:val="-4"/>
              </w:rPr>
              <w:t xml:space="preserve"> </w:t>
            </w:r>
            <w:r>
              <w:rPr>
                <w:b/>
                <w:spacing w:val="-10"/>
              </w:rPr>
              <w:t>:</w:t>
            </w:r>
          </w:p>
        </w:tc>
      </w:tr>
      <w:tr w:rsidR="00C47BF8" w14:paraId="6CC20D28" w14:textId="77777777">
        <w:trPr>
          <w:trHeight w:val="810"/>
        </w:trPr>
        <w:tc>
          <w:tcPr>
            <w:tcW w:w="10643" w:type="dxa"/>
            <w:gridSpan w:val="2"/>
          </w:tcPr>
          <w:p w14:paraId="1442777E" w14:textId="695EB16B" w:rsidR="00F8741D" w:rsidRDefault="00F8741D" w:rsidP="00F8741D">
            <w:pPr>
              <w:jc w:val="both"/>
              <w:rPr>
                <w:bCs/>
                <w:color w:val="000000" w:themeColor="text1"/>
                <w:szCs w:val="28"/>
                <w:lang w:val="en-IE"/>
              </w:rPr>
            </w:pPr>
            <w:r w:rsidRPr="00F8741D">
              <w:rPr>
                <w:bCs/>
                <w:color w:val="000000" w:themeColor="text1"/>
                <w:szCs w:val="28"/>
                <w:lang w:val="en-IE"/>
              </w:rPr>
              <w:t>Applicants are encouraged to discuss in detail aspects of this appointment with: Professor Colm Bergin, Professor in Infectious Diseases, TCD/SJH and Chair, Antimicrobial Stewardship Programme, St. James’s Hospital, Dublin</w:t>
            </w:r>
            <w:r>
              <w:rPr>
                <w:bCs/>
                <w:color w:val="000000" w:themeColor="text1"/>
                <w:szCs w:val="28"/>
                <w:lang w:val="en-IE"/>
              </w:rPr>
              <w:t>.</w:t>
            </w:r>
          </w:p>
          <w:p w14:paraId="33981749" w14:textId="0B1A8AA1" w:rsidR="00C47BF8" w:rsidRPr="00F8741D" w:rsidRDefault="00F8741D" w:rsidP="00F8741D">
            <w:pPr>
              <w:jc w:val="both"/>
              <w:rPr>
                <w:bCs/>
                <w:color w:val="000000" w:themeColor="text1"/>
                <w:szCs w:val="28"/>
                <w:lang w:val="en-IE"/>
              </w:rPr>
            </w:pPr>
            <w:r>
              <w:rPr>
                <w:bCs/>
                <w:color w:val="000000" w:themeColor="text1"/>
                <w:szCs w:val="28"/>
                <w:lang w:val="en-IE"/>
              </w:rPr>
              <w:t xml:space="preserve">Email: </w:t>
            </w:r>
            <w:hyperlink w:history="1">
              <w:r w:rsidRPr="000F4004">
                <w:rPr>
                  <w:rStyle w:val="Hyperlink"/>
                  <w:bCs/>
                  <w:szCs w:val="28"/>
                  <w:lang w:val="en-IE"/>
                </w:rPr>
                <w:t>cbergin@stjames.ie</w:t>
              </w:r>
            </w:hyperlink>
            <w:r>
              <w:rPr>
                <w:bCs/>
                <w:color w:val="000000" w:themeColor="text1"/>
                <w:szCs w:val="28"/>
                <w:lang w:val="en-IE"/>
              </w:rPr>
              <w:t xml:space="preserve"> </w:t>
            </w:r>
          </w:p>
        </w:tc>
      </w:tr>
    </w:tbl>
    <w:p w14:paraId="6B7F95DD" w14:textId="77777777" w:rsidR="00C47BF8" w:rsidRDefault="00C47BF8">
      <w:pPr>
        <w:pStyle w:val="TableParagraph"/>
        <w:spacing w:line="270" w:lineRule="atLeast"/>
        <w:sectPr w:rsidR="00C47BF8">
          <w:pgSz w:w="11920" w:h="16850"/>
          <w:pgMar w:top="1180" w:right="283" w:bottom="280" w:left="425" w:header="720" w:footer="720" w:gutter="0"/>
          <w:cols w:space="720"/>
        </w:sectPr>
      </w:pPr>
    </w:p>
    <w:p w14:paraId="18A53380" w14:textId="77777777" w:rsidR="00C47BF8" w:rsidRDefault="00883488">
      <w:pPr>
        <w:spacing w:before="17" w:after="11"/>
        <w:ind w:right="566"/>
        <w:jc w:val="center"/>
        <w:rPr>
          <w:b/>
          <w:sz w:val="32"/>
        </w:rPr>
      </w:pPr>
      <w:r>
        <w:rPr>
          <w:b/>
          <w:color w:val="FF0000"/>
          <w:sz w:val="32"/>
        </w:rPr>
        <w:lastRenderedPageBreak/>
        <w:t>PERSON</w:t>
      </w:r>
      <w:r>
        <w:rPr>
          <w:b/>
          <w:color w:val="FF0000"/>
          <w:spacing w:val="4"/>
          <w:sz w:val="32"/>
        </w:rPr>
        <w:t xml:space="preserve"> </w:t>
      </w:r>
      <w:r>
        <w:rPr>
          <w:b/>
          <w:color w:val="FF0000"/>
          <w:spacing w:val="-2"/>
          <w:sz w:val="32"/>
        </w:rPr>
        <w:t>SPECIFICATION</w:t>
      </w:r>
    </w:p>
    <w:tbl>
      <w:tblPr>
        <w:tblW w:w="0" w:type="auto"/>
        <w:tblInd w:w="300" w:type="dxa"/>
        <w:tblBorders>
          <w:top w:val="double" w:sz="4" w:space="0" w:color="F1F1F1"/>
          <w:left w:val="double" w:sz="4" w:space="0" w:color="F1F1F1"/>
          <w:bottom w:val="double" w:sz="4" w:space="0" w:color="F1F1F1"/>
          <w:right w:val="double" w:sz="4" w:space="0" w:color="F1F1F1"/>
          <w:insideH w:val="double" w:sz="4" w:space="0" w:color="F1F1F1"/>
          <w:insideV w:val="double" w:sz="4" w:space="0" w:color="F1F1F1"/>
        </w:tblBorders>
        <w:tblLayout w:type="fixed"/>
        <w:tblCellMar>
          <w:left w:w="0" w:type="dxa"/>
          <w:right w:w="0" w:type="dxa"/>
        </w:tblCellMar>
        <w:tblLook w:val="01E0" w:firstRow="1" w:lastRow="1" w:firstColumn="1" w:lastColumn="1" w:noHBand="0" w:noVBand="0"/>
      </w:tblPr>
      <w:tblGrid>
        <w:gridCol w:w="843"/>
        <w:gridCol w:w="9806"/>
      </w:tblGrid>
      <w:tr w:rsidR="00C47BF8" w14:paraId="799C6A7D" w14:textId="77777777">
        <w:trPr>
          <w:trHeight w:val="604"/>
        </w:trPr>
        <w:tc>
          <w:tcPr>
            <w:tcW w:w="843" w:type="dxa"/>
          </w:tcPr>
          <w:p w14:paraId="14B584DA" w14:textId="77777777" w:rsidR="00C47BF8" w:rsidRDefault="00883488">
            <w:pPr>
              <w:pStyle w:val="TableParagraph"/>
              <w:rPr>
                <w:sz w:val="20"/>
              </w:rPr>
            </w:pPr>
            <w:r>
              <w:rPr>
                <w:noProof/>
                <w:sz w:val="20"/>
              </w:rPr>
              <w:drawing>
                <wp:inline distT="0" distB="0" distL="0" distR="0" wp14:anchorId="2C3B0A21" wp14:editId="700065E2">
                  <wp:extent cx="379337" cy="379475"/>
                  <wp:effectExtent l="0" t="0" r="0" b="0"/>
                  <wp:docPr id="24" name="Image 24" descr="https://www.stjames.ie/intranet/oncampus/departments/communications/hospitallogos/SJH,Cres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https://www.stjames.ie/intranet/oncampus/departments/communications/hospitallogos/SJH,Crest.jpg"/>
                          <pic:cNvPicPr/>
                        </pic:nvPicPr>
                        <pic:blipFill>
                          <a:blip r:embed="rId9" cstate="print"/>
                          <a:stretch>
                            <a:fillRect/>
                          </a:stretch>
                        </pic:blipFill>
                        <pic:spPr>
                          <a:xfrm>
                            <a:off x="0" y="0"/>
                            <a:ext cx="379337" cy="379475"/>
                          </a:xfrm>
                          <a:prstGeom prst="rect">
                            <a:avLst/>
                          </a:prstGeom>
                        </pic:spPr>
                      </pic:pic>
                    </a:graphicData>
                  </a:graphic>
                </wp:inline>
              </w:drawing>
            </w:r>
          </w:p>
        </w:tc>
        <w:tc>
          <w:tcPr>
            <w:tcW w:w="9806" w:type="dxa"/>
          </w:tcPr>
          <w:p w14:paraId="12B66063" w14:textId="77777777" w:rsidR="00C47BF8" w:rsidRDefault="00883488">
            <w:pPr>
              <w:pStyle w:val="TableParagraph"/>
              <w:spacing w:before="167"/>
              <w:ind w:left="95"/>
              <w:rPr>
                <w:b/>
              </w:rPr>
            </w:pPr>
            <w:r>
              <w:rPr>
                <w:b/>
                <w:spacing w:val="-2"/>
              </w:rPr>
              <w:t>QUALIFICATIONS</w:t>
            </w:r>
          </w:p>
        </w:tc>
      </w:tr>
      <w:tr w:rsidR="00C47BF8" w14:paraId="280CC597" w14:textId="77777777">
        <w:trPr>
          <w:trHeight w:val="7415"/>
        </w:trPr>
        <w:tc>
          <w:tcPr>
            <w:tcW w:w="10649" w:type="dxa"/>
            <w:gridSpan w:val="2"/>
          </w:tcPr>
          <w:p w14:paraId="00AE23EB" w14:textId="77777777" w:rsidR="00C47BF8" w:rsidRDefault="00883488">
            <w:pPr>
              <w:pStyle w:val="TableParagraph"/>
              <w:spacing w:line="267" w:lineRule="exact"/>
              <w:rPr>
                <w:b/>
              </w:rPr>
            </w:pPr>
            <w:r>
              <w:rPr>
                <w:b/>
                <w:spacing w:val="-2"/>
              </w:rPr>
              <w:t>Essential:</w:t>
            </w:r>
          </w:p>
          <w:p w14:paraId="33A48E11" w14:textId="38DA6151" w:rsidR="00C47BF8" w:rsidRDefault="00883488">
            <w:pPr>
              <w:pStyle w:val="TableParagraph"/>
              <w:ind w:right="87"/>
              <w:jc w:val="both"/>
            </w:pPr>
            <w:r>
              <w:t>Registration</w:t>
            </w:r>
            <w:r>
              <w:rPr>
                <w:spacing w:val="-9"/>
              </w:rPr>
              <w:t xml:space="preserve"> </w:t>
            </w:r>
            <w:r>
              <w:t>as</w:t>
            </w:r>
            <w:r>
              <w:rPr>
                <w:spacing w:val="-8"/>
              </w:rPr>
              <w:t xml:space="preserve"> </w:t>
            </w:r>
            <w:r>
              <w:t>a</w:t>
            </w:r>
            <w:r>
              <w:rPr>
                <w:spacing w:val="-8"/>
              </w:rPr>
              <w:t xml:space="preserve"> </w:t>
            </w:r>
            <w:r>
              <w:t>specialist</w:t>
            </w:r>
            <w:r>
              <w:rPr>
                <w:spacing w:val="-8"/>
              </w:rPr>
              <w:t xml:space="preserve"> </w:t>
            </w:r>
            <w:r>
              <w:t>in</w:t>
            </w:r>
            <w:r>
              <w:rPr>
                <w:spacing w:val="-9"/>
              </w:rPr>
              <w:t xml:space="preserve"> </w:t>
            </w:r>
            <w:r>
              <w:t>the</w:t>
            </w:r>
            <w:r>
              <w:rPr>
                <w:spacing w:val="-8"/>
              </w:rPr>
              <w:t xml:space="preserve"> </w:t>
            </w:r>
            <w:r>
              <w:t>Specialist</w:t>
            </w:r>
            <w:r>
              <w:rPr>
                <w:spacing w:val="-10"/>
              </w:rPr>
              <w:t xml:space="preserve"> </w:t>
            </w:r>
            <w:r>
              <w:t>Division</w:t>
            </w:r>
            <w:r>
              <w:rPr>
                <w:spacing w:val="-9"/>
              </w:rPr>
              <w:t xml:space="preserve"> </w:t>
            </w:r>
            <w:r>
              <w:t>of</w:t>
            </w:r>
            <w:r>
              <w:rPr>
                <w:spacing w:val="-11"/>
              </w:rPr>
              <w:t xml:space="preserve"> </w:t>
            </w:r>
            <w:r>
              <w:t>the</w:t>
            </w:r>
            <w:r>
              <w:rPr>
                <w:spacing w:val="-7"/>
              </w:rPr>
              <w:t xml:space="preserve"> </w:t>
            </w:r>
            <w:r>
              <w:t>Register</w:t>
            </w:r>
            <w:r>
              <w:rPr>
                <w:spacing w:val="-10"/>
              </w:rPr>
              <w:t xml:space="preserve"> </w:t>
            </w:r>
            <w:r>
              <w:t>of</w:t>
            </w:r>
            <w:r>
              <w:rPr>
                <w:spacing w:val="-11"/>
              </w:rPr>
              <w:t xml:space="preserve"> </w:t>
            </w:r>
            <w:r>
              <w:t>Medical</w:t>
            </w:r>
            <w:r>
              <w:rPr>
                <w:spacing w:val="-11"/>
              </w:rPr>
              <w:t xml:space="preserve"> </w:t>
            </w:r>
            <w:r>
              <w:t>Practitioners</w:t>
            </w:r>
            <w:r>
              <w:rPr>
                <w:spacing w:val="-7"/>
              </w:rPr>
              <w:t xml:space="preserve"> </w:t>
            </w:r>
            <w:r>
              <w:t>maintained</w:t>
            </w:r>
            <w:r>
              <w:rPr>
                <w:spacing w:val="-8"/>
              </w:rPr>
              <w:t xml:space="preserve"> </w:t>
            </w:r>
            <w:r>
              <w:t>by</w:t>
            </w:r>
            <w:r>
              <w:rPr>
                <w:spacing w:val="-7"/>
              </w:rPr>
              <w:t xml:space="preserve"> </w:t>
            </w:r>
            <w:r>
              <w:t>the</w:t>
            </w:r>
            <w:r>
              <w:rPr>
                <w:spacing w:val="-10"/>
              </w:rPr>
              <w:t xml:space="preserve"> </w:t>
            </w:r>
            <w:r>
              <w:t xml:space="preserve">Medical Council in Ireland in the specialty of </w:t>
            </w:r>
            <w:r w:rsidR="00EC0CDC">
              <w:t xml:space="preserve">Internal Medicine and </w:t>
            </w:r>
            <w:r w:rsidR="00F8741D">
              <w:t>Infectious Diseases</w:t>
            </w:r>
            <w:r>
              <w:t>. The successful interviewee must be registered as a Specialist in the relevant specialty</w:t>
            </w:r>
            <w:r>
              <w:rPr>
                <w:spacing w:val="-1"/>
              </w:rPr>
              <w:t xml:space="preserve"> </w:t>
            </w:r>
            <w:r>
              <w:t>on</w:t>
            </w:r>
            <w:r>
              <w:rPr>
                <w:spacing w:val="-2"/>
              </w:rPr>
              <w:t xml:space="preserve"> </w:t>
            </w:r>
            <w:r>
              <w:t>the Specialist</w:t>
            </w:r>
            <w:r>
              <w:rPr>
                <w:spacing w:val="-1"/>
              </w:rPr>
              <w:t xml:space="preserve"> </w:t>
            </w:r>
            <w:r>
              <w:t>Division</w:t>
            </w:r>
            <w:r>
              <w:rPr>
                <w:spacing w:val="-2"/>
              </w:rPr>
              <w:t xml:space="preserve"> </w:t>
            </w:r>
            <w:r>
              <w:t>of</w:t>
            </w:r>
            <w:r>
              <w:rPr>
                <w:spacing w:val="-1"/>
              </w:rPr>
              <w:t xml:space="preserve"> </w:t>
            </w:r>
            <w:r>
              <w:t>the Register</w:t>
            </w:r>
            <w:r>
              <w:rPr>
                <w:spacing w:val="-1"/>
              </w:rPr>
              <w:t xml:space="preserve"> </w:t>
            </w:r>
            <w:r>
              <w:t>of</w:t>
            </w:r>
            <w:r>
              <w:rPr>
                <w:spacing w:val="-1"/>
              </w:rPr>
              <w:t xml:space="preserve"> </w:t>
            </w:r>
            <w:r>
              <w:t>Medical</w:t>
            </w:r>
            <w:r>
              <w:rPr>
                <w:spacing w:val="-1"/>
              </w:rPr>
              <w:t xml:space="preserve"> </w:t>
            </w:r>
            <w:r>
              <w:t>Practitioners</w:t>
            </w:r>
            <w:r>
              <w:rPr>
                <w:spacing w:val="-1"/>
              </w:rPr>
              <w:t xml:space="preserve"> </w:t>
            </w:r>
            <w:r>
              <w:t>maintained</w:t>
            </w:r>
            <w:r>
              <w:rPr>
                <w:spacing w:val="-1"/>
              </w:rPr>
              <w:t xml:space="preserve"> </w:t>
            </w:r>
            <w:r>
              <w:t>by</w:t>
            </w:r>
            <w:r>
              <w:rPr>
                <w:spacing w:val="-1"/>
              </w:rPr>
              <w:t xml:space="preserve"> </w:t>
            </w:r>
            <w:r>
              <w:t>the</w:t>
            </w:r>
            <w:r>
              <w:rPr>
                <w:spacing w:val="-1"/>
              </w:rPr>
              <w:t xml:space="preserve"> </w:t>
            </w:r>
            <w:r>
              <w:t>Medical Council</w:t>
            </w:r>
            <w:r>
              <w:rPr>
                <w:spacing w:val="-1"/>
              </w:rPr>
              <w:t xml:space="preserve"> </w:t>
            </w:r>
            <w:r>
              <w:t>of</w:t>
            </w:r>
            <w:r>
              <w:rPr>
                <w:spacing w:val="-1"/>
              </w:rPr>
              <w:t xml:space="preserve"> </w:t>
            </w:r>
            <w:r>
              <w:t>Ireland</w:t>
            </w:r>
            <w:r>
              <w:rPr>
                <w:spacing w:val="-2"/>
              </w:rPr>
              <w:t xml:space="preserve"> </w:t>
            </w:r>
            <w:r>
              <w:t>before</w:t>
            </w:r>
            <w:r>
              <w:rPr>
                <w:spacing w:val="-1"/>
              </w:rPr>
              <w:t xml:space="preserve"> </w:t>
            </w:r>
            <w:r>
              <w:t>taking</w:t>
            </w:r>
            <w:r>
              <w:rPr>
                <w:spacing w:val="-2"/>
              </w:rPr>
              <w:t xml:space="preserve"> </w:t>
            </w:r>
            <w:r>
              <w:t>up the</w:t>
            </w:r>
            <w:r>
              <w:rPr>
                <w:spacing w:val="-1"/>
              </w:rPr>
              <w:t xml:space="preserve"> </w:t>
            </w:r>
            <w:r>
              <w:t>appointment.</w:t>
            </w:r>
            <w:r>
              <w:rPr>
                <w:spacing w:val="-1"/>
              </w:rPr>
              <w:t xml:space="preserve"> </w:t>
            </w:r>
            <w:r>
              <w:t>The</w:t>
            </w:r>
            <w:r>
              <w:rPr>
                <w:spacing w:val="-1"/>
              </w:rPr>
              <w:t xml:space="preserve"> </w:t>
            </w:r>
            <w:r>
              <w:t>candidate</w:t>
            </w:r>
            <w:r>
              <w:rPr>
                <w:spacing w:val="-1"/>
              </w:rPr>
              <w:t xml:space="preserve"> </w:t>
            </w:r>
            <w:r>
              <w:t>will</w:t>
            </w:r>
            <w:r>
              <w:rPr>
                <w:spacing w:val="-1"/>
              </w:rPr>
              <w:t xml:space="preserve"> </w:t>
            </w:r>
            <w:r>
              <w:t>be</w:t>
            </w:r>
            <w:r>
              <w:rPr>
                <w:spacing w:val="-1"/>
              </w:rPr>
              <w:t xml:space="preserve"> </w:t>
            </w:r>
            <w:r>
              <w:t>allowed</w:t>
            </w:r>
            <w:r>
              <w:rPr>
                <w:spacing w:val="-2"/>
              </w:rPr>
              <w:t xml:space="preserve"> </w:t>
            </w:r>
            <w:r>
              <w:t>a</w:t>
            </w:r>
            <w:r>
              <w:rPr>
                <w:spacing w:val="-1"/>
              </w:rPr>
              <w:t xml:space="preserve"> </w:t>
            </w:r>
            <w:r>
              <w:t>maximum</w:t>
            </w:r>
            <w:r>
              <w:rPr>
                <w:spacing w:val="-2"/>
              </w:rPr>
              <w:t xml:space="preserve"> </w:t>
            </w:r>
            <w:r>
              <w:t>of</w:t>
            </w:r>
            <w:r>
              <w:rPr>
                <w:spacing w:val="-1"/>
              </w:rPr>
              <w:t xml:space="preserve"> </w:t>
            </w:r>
            <w:r>
              <w:t>180</w:t>
            </w:r>
            <w:r>
              <w:rPr>
                <w:spacing w:val="-1"/>
              </w:rPr>
              <w:t xml:space="preserve"> </w:t>
            </w:r>
            <w:r>
              <w:t>calendar</w:t>
            </w:r>
            <w:r>
              <w:rPr>
                <w:spacing w:val="-1"/>
              </w:rPr>
              <w:t xml:space="preserve"> </w:t>
            </w:r>
            <w:r>
              <w:t>days from the date of the interview to secure this registration and produce evidence of special interest training where relevant.</w:t>
            </w:r>
            <w:r>
              <w:rPr>
                <w:spacing w:val="-7"/>
              </w:rPr>
              <w:t xml:space="preserve"> </w:t>
            </w:r>
            <w:r>
              <w:t>Should</w:t>
            </w:r>
            <w:r>
              <w:rPr>
                <w:spacing w:val="-8"/>
              </w:rPr>
              <w:t xml:space="preserve"> </w:t>
            </w:r>
            <w:r>
              <w:t>the</w:t>
            </w:r>
            <w:r>
              <w:rPr>
                <w:spacing w:val="-9"/>
              </w:rPr>
              <w:t xml:space="preserve"> </w:t>
            </w:r>
            <w:r>
              <w:t>successful</w:t>
            </w:r>
            <w:r>
              <w:rPr>
                <w:spacing w:val="-7"/>
              </w:rPr>
              <w:t xml:space="preserve"> </w:t>
            </w:r>
            <w:r>
              <w:t>candidate</w:t>
            </w:r>
            <w:r>
              <w:rPr>
                <w:spacing w:val="-6"/>
              </w:rPr>
              <w:t xml:space="preserve"> </w:t>
            </w:r>
            <w:r>
              <w:t>not</w:t>
            </w:r>
            <w:r>
              <w:rPr>
                <w:spacing w:val="-6"/>
              </w:rPr>
              <w:t xml:space="preserve"> </w:t>
            </w:r>
            <w:r>
              <w:t>be</w:t>
            </w:r>
            <w:r>
              <w:rPr>
                <w:spacing w:val="-6"/>
              </w:rPr>
              <w:t xml:space="preserve"> </w:t>
            </w:r>
            <w:r>
              <w:t>registered</w:t>
            </w:r>
            <w:r>
              <w:rPr>
                <w:spacing w:val="-7"/>
              </w:rPr>
              <w:t xml:space="preserve"> </w:t>
            </w:r>
            <w:r>
              <w:t>as</w:t>
            </w:r>
            <w:r>
              <w:rPr>
                <w:spacing w:val="-7"/>
              </w:rPr>
              <w:t xml:space="preserve"> </w:t>
            </w:r>
            <w:r>
              <w:t>a</w:t>
            </w:r>
            <w:r>
              <w:rPr>
                <w:spacing w:val="-9"/>
              </w:rPr>
              <w:t xml:space="preserve"> </w:t>
            </w:r>
            <w:r>
              <w:t>Specialist</w:t>
            </w:r>
            <w:r>
              <w:rPr>
                <w:spacing w:val="-8"/>
              </w:rPr>
              <w:t xml:space="preserve"> </w:t>
            </w:r>
            <w:r>
              <w:t>at</w:t>
            </w:r>
            <w:r>
              <w:rPr>
                <w:spacing w:val="-6"/>
              </w:rPr>
              <w:t xml:space="preserve"> </w:t>
            </w:r>
            <w:r>
              <w:t>that</w:t>
            </w:r>
            <w:r>
              <w:rPr>
                <w:spacing w:val="-6"/>
              </w:rPr>
              <w:t xml:space="preserve"> </w:t>
            </w:r>
            <w:r>
              <w:t>time,</w:t>
            </w:r>
            <w:r>
              <w:rPr>
                <w:spacing w:val="-8"/>
              </w:rPr>
              <w:t xml:space="preserve"> </w:t>
            </w:r>
            <w:r>
              <w:t>the</w:t>
            </w:r>
            <w:r>
              <w:rPr>
                <w:spacing w:val="-6"/>
              </w:rPr>
              <w:t xml:space="preserve"> </w:t>
            </w:r>
            <w:r>
              <w:t>post</w:t>
            </w:r>
            <w:r>
              <w:rPr>
                <w:spacing w:val="-8"/>
              </w:rPr>
              <w:t xml:space="preserve"> </w:t>
            </w:r>
            <w:r>
              <w:t>may</w:t>
            </w:r>
            <w:r>
              <w:rPr>
                <w:spacing w:val="-6"/>
              </w:rPr>
              <w:t xml:space="preserve"> </w:t>
            </w:r>
            <w:r>
              <w:t>be</w:t>
            </w:r>
            <w:r>
              <w:rPr>
                <w:spacing w:val="-8"/>
              </w:rPr>
              <w:t xml:space="preserve"> </w:t>
            </w:r>
            <w:r>
              <w:t>offered</w:t>
            </w:r>
            <w:r>
              <w:rPr>
                <w:spacing w:val="-7"/>
              </w:rPr>
              <w:t xml:space="preserve"> </w:t>
            </w:r>
            <w:r>
              <w:t>to</w:t>
            </w:r>
            <w:r>
              <w:rPr>
                <w:spacing w:val="-7"/>
              </w:rPr>
              <w:t xml:space="preserve"> </w:t>
            </w:r>
            <w:r>
              <w:t>the next</w:t>
            </w:r>
            <w:r>
              <w:rPr>
                <w:spacing w:val="-4"/>
              </w:rPr>
              <w:t xml:space="preserve"> </w:t>
            </w:r>
            <w:r>
              <w:t>suitable</w:t>
            </w:r>
            <w:r>
              <w:rPr>
                <w:spacing w:val="-6"/>
              </w:rPr>
              <w:t xml:space="preserve"> </w:t>
            </w:r>
            <w:r>
              <w:t>candidate</w:t>
            </w:r>
            <w:r>
              <w:rPr>
                <w:spacing w:val="-4"/>
              </w:rPr>
              <w:t xml:space="preserve"> </w:t>
            </w:r>
            <w:r>
              <w:t>(or,</w:t>
            </w:r>
            <w:r>
              <w:rPr>
                <w:spacing w:val="-7"/>
              </w:rPr>
              <w:t xml:space="preserve"> </w:t>
            </w:r>
            <w:r>
              <w:t>in</w:t>
            </w:r>
            <w:r>
              <w:rPr>
                <w:spacing w:val="-6"/>
              </w:rPr>
              <w:t xml:space="preserve"> </w:t>
            </w:r>
            <w:r>
              <w:t>the</w:t>
            </w:r>
            <w:r>
              <w:rPr>
                <w:spacing w:val="-4"/>
              </w:rPr>
              <w:t xml:space="preserve"> </w:t>
            </w:r>
            <w:r>
              <w:t>case</w:t>
            </w:r>
            <w:r>
              <w:rPr>
                <w:spacing w:val="-4"/>
              </w:rPr>
              <w:t xml:space="preserve"> </w:t>
            </w:r>
            <w:r>
              <w:t>of</w:t>
            </w:r>
            <w:r>
              <w:rPr>
                <w:spacing w:val="-4"/>
              </w:rPr>
              <w:t xml:space="preserve"> </w:t>
            </w:r>
            <w:r>
              <w:t>HSE</w:t>
            </w:r>
            <w:r>
              <w:rPr>
                <w:spacing w:val="-7"/>
              </w:rPr>
              <w:t xml:space="preserve"> </w:t>
            </w:r>
            <w:r>
              <w:t>posts,</w:t>
            </w:r>
            <w:r>
              <w:rPr>
                <w:spacing w:val="-4"/>
              </w:rPr>
              <w:t xml:space="preserve"> </w:t>
            </w:r>
            <w:r>
              <w:t>the</w:t>
            </w:r>
            <w:r>
              <w:rPr>
                <w:spacing w:val="-4"/>
              </w:rPr>
              <w:t xml:space="preserve"> </w:t>
            </w:r>
            <w:r>
              <w:t>Public</w:t>
            </w:r>
            <w:r>
              <w:rPr>
                <w:spacing w:val="-4"/>
              </w:rPr>
              <w:t xml:space="preserve"> </w:t>
            </w:r>
            <w:r>
              <w:t>Appointments</w:t>
            </w:r>
            <w:r>
              <w:rPr>
                <w:spacing w:val="-4"/>
              </w:rPr>
              <w:t xml:space="preserve"> </w:t>
            </w:r>
            <w:r>
              <w:t>Service</w:t>
            </w:r>
            <w:r>
              <w:rPr>
                <w:spacing w:val="-4"/>
              </w:rPr>
              <w:t xml:space="preserve"> </w:t>
            </w:r>
            <w:r>
              <w:t>may</w:t>
            </w:r>
            <w:r>
              <w:rPr>
                <w:spacing w:val="-4"/>
              </w:rPr>
              <w:t xml:space="preserve"> </w:t>
            </w:r>
            <w:r>
              <w:t>choose</w:t>
            </w:r>
            <w:r>
              <w:rPr>
                <w:spacing w:val="-4"/>
              </w:rPr>
              <w:t xml:space="preserve"> </w:t>
            </w:r>
            <w:r>
              <w:t>not</w:t>
            </w:r>
            <w:r>
              <w:rPr>
                <w:spacing w:val="-4"/>
              </w:rPr>
              <w:t xml:space="preserve"> </w:t>
            </w:r>
            <w:r>
              <w:t>to</w:t>
            </w:r>
            <w:r>
              <w:rPr>
                <w:spacing w:val="-3"/>
              </w:rPr>
              <w:t xml:space="preserve"> </w:t>
            </w:r>
            <w:r>
              <w:t>recommend that candidate to the employer).</w:t>
            </w:r>
          </w:p>
          <w:p w14:paraId="4AEAF5A6" w14:textId="77777777" w:rsidR="00C47BF8" w:rsidRDefault="00883488">
            <w:pPr>
              <w:pStyle w:val="TableParagraph"/>
              <w:spacing w:line="268" w:lineRule="exact"/>
              <w:jc w:val="both"/>
            </w:pPr>
            <w:r>
              <w:t>Should</w:t>
            </w:r>
            <w:r>
              <w:rPr>
                <w:spacing w:val="-8"/>
              </w:rPr>
              <w:t xml:space="preserve"> </w:t>
            </w:r>
            <w:r>
              <w:t>no</w:t>
            </w:r>
            <w:r>
              <w:rPr>
                <w:spacing w:val="-4"/>
              </w:rPr>
              <w:t xml:space="preserve"> </w:t>
            </w:r>
            <w:r>
              <w:t>suitable</w:t>
            </w:r>
            <w:r>
              <w:rPr>
                <w:spacing w:val="-3"/>
              </w:rPr>
              <w:t xml:space="preserve"> </w:t>
            </w:r>
            <w:r>
              <w:t>candidate</w:t>
            </w:r>
            <w:r>
              <w:rPr>
                <w:spacing w:val="-4"/>
              </w:rPr>
              <w:t xml:space="preserve"> </w:t>
            </w:r>
            <w:r>
              <w:t>exist,</w:t>
            </w:r>
            <w:r>
              <w:rPr>
                <w:spacing w:val="42"/>
              </w:rPr>
              <w:t xml:space="preserve"> </w:t>
            </w:r>
            <w:r>
              <w:t>a</w:t>
            </w:r>
            <w:r>
              <w:rPr>
                <w:spacing w:val="-3"/>
              </w:rPr>
              <w:t xml:space="preserve"> </w:t>
            </w:r>
            <w:r>
              <w:t>further</w:t>
            </w:r>
            <w:r>
              <w:rPr>
                <w:spacing w:val="-4"/>
              </w:rPr>
              <w:t xml:space="preserve"> </w:t>
            </w:r>
            <w:r>
              <w:t>recruitment</w:t>
            </w:r>
            <w:r>
              <w:rPr>
                <w:spacing w:val="-4"/>
              </w:rPr>
              <w:t xml:space="preserve"> </w:t>
            </w:r>
            <w:r>
              <w:t>process</w:t>
            </w:r>
            <w:r>
              <w:rPr>
                <w:spacing w:val="-6"/>
              </w:rPr>
              <w:t xml:space="preserve"> </w:t>
            </w:r>
            <w:r>
              <w:t>may</w:t>
            </w:r>
            <w:r>
              <w:rPr>
                <w:spacing w:val="-4"/>
              </w:rPr>
              <w:t xml:space="preserve"> </w:t>
            </w:r>
            <w:r>
              <w:t>be</w:t>
            </w:r>
            <w:r>
              <w:rPr>
                <w:spacing w:val="-5"/>
              </w:rPr>
              <w:t xml:space="preserve"> </w:t>
            </w:r>
            <w:r>
              <w:rPr>
                <w:spacing w:val="-2"/>
              </w:rPr>
              <w:t>initiated.</w:t>
            </w:r>
          </w:p>
          <w:p w14:paraId="32DEAD9F" w14:textId="77777777" w:rsidR="00C47BF8" w:rsidRDefault="00C47BF8">
            <w:pPr>
              <w:pStyle w:val="TableParagraph"/>
              <w:spacing w:before="1"/>
              <w:ind w:left="0"/>
              <w:rPr>
                <w:b/>
              </w:rPr>
            </w:pPr>
          </w:p>
          <w:p w14:paraId="23B7737F" w14:textId="77777777" w:rsidR="00C47BF8" w:rsidRDefault="00883488">
            <w:pPr>
              <w:pStyle w:val="TableParagraph"/>
              <w:rPr>
                <w:b/>
              </w:rPr>
            </w:pPr>
            <w:r>
              <w:rPr>
                <w:b/>
                <w:spacing w:val="-2"/>
              </w:rPr>
              <w:t>Desirable:</w:t>
            </w:r>
          </w:p>
          <w:p w14:paraId="4FD69498" w14:textId="77777777" w:rsidR="00C47BF8" w:rsidRDefault="00C47BF8">
            <w:pPr>
              <w:pStyle w:val="TableParagraph"/>
              <w:spacing w:before="1"/>
              <w:ind w:left="0"/>
              <w:rPr>
                <w:b/>
              </w:rPr>
            </w:pPr>
          </w:p>
          <w:p w14:paraId="760F73AA" w14:textId="77777777" w:rsidR="00C47BF8" w:rsidRDefault="00883488">
            <w:pPr>
              <w:pStyle w:val="TableParagraph"/>
              <w:numPr>
                <w:ilvl w:val="0"/>
                <w:numId w:val="2"/>
              </w:numPr>
              <w:tabs>
                <w:tab w:val="left" w:pos="818"/>
              </w:tabs>
              <w:spacing w:line="279" w:lineRule="exact"/>
            </w:pPr>
            <w:r>
              <w:t>Experience</w:t>
            </w:r>
            <w:r>
              <w:rPr>
                <w:spacing w:val="-3"/>
              </w:rPr>
              <w:t xml:space="preserve"> </w:t>
            </w:r>
            <w:r>
              <w:t>at</w:t>
            </w:r>
            <w:r>
              <w:rPr>
                <w:spacing w:val="-6"/>
              </w:rPr>
              <w:t xml:space="preserve"> </w:t>
            </w:r>
            <w:r>
              <w:t>consultant</w:t>
            </w:r>
            <w:r>
              <w:rPr>
                <w:spacing w:val="-2"/>
              </w:rPr>
              <w:t xml:space="preserve"> </w:t>
            </w:r>
            <w:r>
              <w:rPr>
                <w:spacing w:val="-4"/>
              </w:rPr>
              <w:t>level</w:t>
            </w:r>
          </w:p>
          <w:p w14:paraId="49D548E7" w14:textId="77777777" w:rsidR="00C47BF8" w:rsidRDefault="00883488">
            <w:pPr>
              <w:pStyle w:val="TableParagraph"/>
              <w:numPr>
                <w:ilvl w:val="0"/>
                <w:numId w:val="2"/>
              </w:numPr>
              <w:tabs>
                <w:tab w:val="left" w:pos="818"/>
              </w:tabs>
              <w:spacing w:line="279" w:lineRule="exact"/>
            </w:pPr>
            <w:r>
              <w:t>First</w:t>
            </w:r>
            <w:r>
              <w:rPr>
                <w:spacing w:val="-6"/>
              </w:rPr>
              <w:t xml:space="preserve"> </w:t>
            </w:r>
            <w:r>
              <w:t>author</w:t>
            </w:r>
            <w:r>
              <w:rPr>
                <w:spacing w:val="-6"/>
              </w:rPr>
              <w:t xml:space="preserve"> </w:t>
            </w:r>
            <w:r>
              <w:t>of</w:t>
            </w:r>
            <w:r>
              <w:rPr>
                <w:spacing w:val="-5"/>
              </w:rPr>
              <w:t xml:space="preserve"> </w:t>
            </w:r>
            <w:r>
              <w:t>high</w:t>
            </w:r>
            <w:r>
              <w:rPr>
                <w:spacing w:val="-5"/>
              </w:rPr>
              <w:t xml:space="preserve"> </w:t>
            </w:r>
            <w:r>
              <w:t>quality</w:t>
            </w:r>
            <w:r>
              <w:rPr>
                <w:spacing w:val="-4"/>
              </w:rPr>
              <w:t xml:space="preserve"> </w:t>
            </w:r>
            <w:r>
              <w:t>publications</w:t>
            </w:r>
            <w:r>
              <w:rPr>
                <w:spacing w:val="-3"/>
              </w:rPr>
              <w:t xml:space="preserve"> </w:t>
            </w:r>
            <w:r>
              <w:t>in</w:t>
            </w:r>
            <w:r>
              <w:rPr>
                <w:spacing w:val="-5"/>
              </w:rPr>
              <w:t xml:space="preserve"> </w:t>
            </w:r>
            <w:r>
              <w:t>a</w:t>
            </w:r>
            <w:r>
              <w:rPr>
                <w:spacing w:val="-3"/>
              </w:rPr>
              <w:t xml:space="preserve"> </w:t>
            </w:r>
            <w:r>
              <w:t>peer-reviewed</w:t>
            </w:r>
            <w:r>
              <w:rPr>
                <w:spacing w:val="-4"/>
              </w:rPr>
              <w:t xml:space="preserve"> </w:t>
            </w:r>
            <w:r>
              <w:rPr>
                <w:spacing w:val="-2"/>
              </w:rPr>
              <w:t>journal</w:t>
            </w:r>
          </w:p>
          <w:p w14:paraId="165AA169" w14:textId="77777777" w:rsidR="00C47BF8" w:rsidRDefault="00883488">
            <w:pPr>
              <w:pStyle w:val="TableParagraph"/>
              <w:numPr>
                <w:ilvl w:val="0"/>
                <w:numId w:val="2"/>
              </w:numPr>
              <w:tabs>
                <w:tab w:val="left" w:pos="818"/>
              </w:tabs>
            </w:pPr>
            <w:r>
              <w:t>PHD/MD</w:t>
            </w:r>
            <w:r>
              <w:rPr>
                <w:spacing w:val="-4"/>
              </w:rPr>
              <w:t xml:space="preserve"> </w:t>
            </w:r>
            <w:r>
              <w:t>in</w:t>
            </w:r>
            <w:r>
              <w:rPr>
                <w:spacing w:val="-6"/>
              </w:rPr>
              <w:t xml:space="preserve"> </w:t>
            </w:r>
            <w:r>
              <w:t>relevant</w:t>
            </w:r>
            <w:r>
              <w:rPr>
                <w:spacing w:val="-4"/>
              </w:rPr>
              <w:t xml:space="preserve"> </w:t>
            </w:r>
            <w:r>
              <w:rPr>
                <w:spacing w:val="-2"/>
              </w:rPr>
              <w:t>discipline</w:t>
            </w:r>
          </w:p>
          <w:p w14:paraId="2DEEE44E" w14:textId="77777777" w:rsidR="00C47BF8" w:rsidRDefault="00C47BF8">
            <w:pPr>
              <w:pStyle w:val="TableParagraph"/>
              <w:spacing w:before="1"/>
              <w:ind w:left="0"/>
              <w:rPr>
                <w:b/>
              </w:rPr>
            </w:pPr>
          </w:p>
          <w:p w14:paraId="40B94FCA" w14:textId="73B89F1E" w:rsidR="00C47BF8" w:rsidRDefault="00883488">
            <w:pPr>
              <w:pStyle w:val="TableParagraph"/>
              <w:ind w:right="87"/>
              <w:jc w:val="both"/>
            </w:pPr>
            <w:r>
              <w:t>In</w:t>
            </w:r>
            <w:r>
              <w:rPr>
                <w:spacing w:val="-10"/>
              </w:rPr>
              <w:t xml:space="preserve"> </w:t>
            </w:r>
            <w:r>
              <w:t>the</w:t>
            </w:r>
            <w:r>
              <w:rPr>
                <w:spacing w:val="-9"/>
              </w:rPr>
              <w:t xml:space="preserve"> </w:t>
            </w:r>
            <w:r>
              <w:t>event</w:t>
            </w:r>
            <w:r>
              <w:rPr>
                <w:spacing w:val="-11"/>
              </w:rPr>
              <w:t xml:space="preserve"> </w:t>
            </w:r>
            <w:r>
              <w:t>of</w:t>
            </w:r>
            <w:r>
              <w:rPr>
                <w:spacing w:val="-12"/>
              </w:rPr>
              <w:t xml:space="preserve"> </w:t>
            </w:r>
            <w:r>
              <w:t>receipt</w:t>
            </w:r>
            <w:r>
              <w:rPr>
                <w:spacing w:val="-11"/>
              </w:rPr>
              <w:t xml:space="preserve"> </w:t>
            </w:r>
            <w:r>
              <w:t>of</w:t>
            </w:r>
            <w:r>
              <w:rPr>
                <w:spacing w:val="-9"/>
              </w:rPr>
              <w:t xml:space="preserve"> </w:t>
            </w:r>
            <w:r>
              <w:t>a</w:t>
            </w:r>
            <w:r>
              <w:rPr>
                <w:spacing w:val="-9"/>
              </w:rPr>
              <w:t xml:space="preserve"> </w:t>
            </w:r>
            <w:r>
              <w:t>large</w:t>
            </w:r>
            <w:r>
              <w:rPr>
                <w:spacing w:val="-8"/>
              </w:rPr>
              <w:t xml:space="preserve"> </w:t>
            </w:r>
            <w:r>
              <w:t>number</w:t>
            </w:r>
            <w:r>
              <w:rPr>
                <w:spacing w:val="-11"/>
              </w:rPr>
              <w:t xml:space="preserve"> </w:t>
            </w:r>
            <w:r>
              <w:t>of</w:t>
            </w:r>
            <w:r>
              <w:rPr>
                <w:spacing w:val="-12"/>
              </w:rPr>
              <w:t xml:space="preserve"> </w:t>
            </w:r>
            <w:r>
              <w:t>applications,</w:t>
            </w:r>
            <w:r>
              <w:rPr>
                <w:spacing w:val="-9"/>
              </w:rPr>
              <w:t xml:space="preserve"> </w:t>
            </w:r>
            <w:r>
              <w:t>meeting</w:t>
            </w:r>
            <w:r>
              <w:rPr>
                <w:spacing w:val="-12"/>
              </w:rPr>
              <w:t xml:space="preserve"> </w:t>
            </w:r>
            <w:r>
              <w:t>the</w:t>
            </w:r>
            <w:r>
              <w:rPr>
                <w:spacing w:val="-9"/>
              </w:rPr>
              <w:t xml:space="preserve"> </w:t>
            </w:r>
            <w:r>
              <w:t>competition's</w:t>
            </w:r>
            <w:r>
              <w:rPr>
                <w:spacing w:val="-9"/>
              </w:rPr>
              <w:t xml:space="preserve"> </w:t>
            </w:r>
            <w:r>
              <w:t>eligibility</w:t>
            </w:r>
            <w:r>
              <w:rPr>
                <w:spacing w:val="-8"/>
              </w:rPr>
              <w:t xml:space="preserve"> </w:t>
            </w:r>
            <w:r>
              <w:t>requirements</w:t>
            </w:r>
            <w:r>
              <w:rPr>
                <w:spacing w:val="-9"/>
              </w:rPr>
              <w:t xml:space="preserve"> </w:t>
            </w:r>
            <w:r>
              <w:t>alone</w:t>
            </w:r>
            <w:r>
              <w:rPr>
                <w:spacing w:val="-11"/>
              </w:rPr>
              <w:t xml:space="preserve"> </w:t>
            </w:r>
            <w:r>
              <w:t>may not</w:t>
            </w:r>
            <w:r>
              <w:rPr>
                <w:spacing w:val="-3"/>
              </w:rPr>
              <w:t xml:space="preserve"> </w:t>
            </w:r>
            <w:r w:rsidR="00F8741D">
              <w:t>guarantee</w:t>
            </w:r>
            <w:r>
              <w:rPr>
                <w:spacing w:val="-2"/>
              </w:rPr>
              <w:t xml:space="preserve"> </w:t>
            </w:r>
            <w:r>
              <w:t>shortlisting.</w:t>
            </w:r>
            <w:r>
              <w:rPr>
                <w:spacing w:val="-6"/>
              </w:rPr>
              <w:t xml:space="preserve"> </w:t>
            </w:r>
            <w:r>
              <w:t>An</w:t>
            </w:r>
            <w:r>
              <w:rPr>
                <w:spacing w:val="-5"/>
              </w:rPr>
              <w:t xml:space="preserve"> </w:t>
            </w:r>
            <w:r>
              <w:t>expert</w:t>
            </w:r>
            <w:r>
              <w:rPr>
                <w:spacing w:val="-3"/>
              </w:rPr>
              <w:t xml:space="preserve"> </w:t>
            </w:r>
            <w:r>
              <w:t>board</w:t>
            </w:r>
            <w:r>
              <w:rPr>
                <w:spacing w:val="-5"/>
              </w:rPr>
              <w:t xml:space="preserve"> </w:t>
            </w:r>
            <w:r>
              <w:t>will</w:t>
            </w:r>
            <w:r>
              <w:rPr>
                <w:spacing w:val="-4"/>
              </w:rPr>
              <w:t xml:space="preserve"> </w:t>
            </w:r>
            <w:r>
              <w:t>examine</w:t>
            </w:r>
            <w:r>
              <w:rPr>
                <w:spacing w:val="-3"/>
              </w:rPr>
              <w:t xml:space="preserve"> </w:t>
            </w:r>
            <w:r>
              <w:t>the</w:t>
            </w:r>
            <w:r>
              <w:rPr>
                <w:spacing w:val="-3"/>
              </w:rPr>
              <w:t xml:space="preserve"> </w:t>
            </w:r>
            <w:r>
              <w:t>application</w:t>
            </w:r>
            <w:r>
              <w:rPr>
                <w:spacing w:val="-4"/>
              </w:rPr>
              <w:t xml:space="preserve"> </w:t>
            </w:r>
            <w:r>
              <w:t>forms</w:t>
            </w:r>
            <w:r>
              <w:rPr>
                <w:spacing w:val="-3"/>
              </w:rPr>
              <w:t xml:space="preserve"> </w:t>
            </w:r>
            <w:r>
              <w:t>against</w:t>
            </w:r>
            <w:r>
              <w:rPr>
                <w:spacing w:val="-3"/>
              </w:rPr>
              <w:t xml:space="preserve"> </w:t>
            </w:r>
            <w:r>
              <w:t>pre-determined</w:t>
            </w:r>
            <w:r>
              <w:rPr>
                <w:spacing w:val="-4"/>
              </w:rPr>
              <w:t xml:space="preserve"> </w:t>
            </w:r>
            <w:r>
              <w:t>criteria</w:t>
            </w:r>
            <w:r>
              <w:rPr>
                <w:spacing w:val="-4"/>
              </w:rPr>
              <w:t xml:space="preserve"> </w:t>
            </w:r>
            <w:r>
              <w:t>based on</w:t>
            </w:r>
            <w:r>
              <w:rPr>
                <w:spacing w:val="-5"/>
              </w:rPr>
              <w:t xml:space="preserve"> </w:t>
            </w:r>
            <w:r>
              <w:t>the</w:t>
            </w:r>
            <w:r>
              <w:rPr>
                <w:spacing w:val="-4"/>
              </w:rPr>
              <w:t xml:space="preserve"> </w:t>
            </w:r>
            <w:r>
              <w:t>position's</w:t>
            </w:r>
            <w:r>
              <w:rPr>
                <w:spacing w:val="-4"/>
              </w:rPr>
              <w:t xml:space="preserve"> </w:t>
            </w:r>
            <w:r>
              <w:t>requirements.</w:t>
            </w:r>
            <w:r>
              <w:rPr>
                <w:spacing w:val="-5"/>
              </w:rPr>
              <w:t xml:space="preserve"> </w:t>
            </w:r>
            <w:r>
              <w:t>This</w:t>
            </w:r>
            <w:r>
              <w:rPr>
                <w:spacing w:val="-5"/>
              </w:rPr>
              <w:t xml:space="preserve"> </w:t>
            </w:r>
            <w:r>
              <w:t>is</w:t>
            </w:r>
            <w:r>
              <w:rPr>
                <w:spacing w:val="-5"/>
              </w:rPr>
              <w:t xml:space="preserve"> </w:t>
            </w:r>
            <w:r>
              <w:t>not</w:t>
            </w:r>
            <w:r>
              <w:rPr>
                <w:spacing w:val="-4"/>
              </w:rPr>
              <w:t xml:space="preserve"> </w:t>
            </w:r>
            <w:r>
              <w:t>to</w:t>
            </w:r>
            <w:r>
              <w:rPr>
                <w:spacing w:val="-3"/>
              </w:rPr>
              <w:t xml:space="preserve"> </w:t>
            </w:r>
            <w:r>
              <w:t>suggest</w:t>
            </w:r>
            <w:r>
              <w:rPr>
                <w:spacing w:val="-6"/>
              </w:rPr>
              <w:t xml:space="preserve"> </w:t>
            </w:r>
            <w:r>
              <w:t>that</w:t>
            </w:r>
            <w:r>
              <w:rPr>
                <w:spacing w:val="-4"/>
              </w:rPr>
              <w:t xml:space="preserve"> </w:t>
            </w:r>
            <w:r>
              <w:t>other</w:t>
            </w:r>
            <w:r>
              <w:rPr>
                <w:spacing w:val="-4"/>
              </w:rPr>
              <w:t xml:space="preserve"> </w:t>
            </w:r>
            <w:r>
              <w:t>candidates</w:t>
            </w:r>
            <w:r>
              <w:rPr>
                <w:spacing w:val="-4"/>
              </w:rPr>
              <w:t xml:space="preserve"> </w:t>
            </w:r>
            <w:r>
              <w:t>are</w:t>
            </w:r>
            <w:r>
              <w:rPr>
                <w:spacing w:val="-4"/>
              </w:rPr>
              <w:t xml:space="preserve"> </w:t>
            </w:r>
            <w:r>
              <w:t>necessarily</w:t>
            </w:r>
            <w:r>
              <w:rPr>
                <w:spacing w:val="-4"/>
              </w:rPr>
              <w:t xml:space="preserve"> </w:t>
            </w:r>
            <w:r>
              <w:t>unsuitable</w:t>
            </w:r>
            <w:r>
              <w:rPr>
                <w:spacing w:val="-4"/>
              </w:rPr>
              <w:t xml:space="preserve"> </w:t>
            </w:r>
            <w:r>
              <w:t>or</w:t>
            </w:r>
            <w:r>
              <w:rPr>
                <w:spacing w:val="-4"/>
              </w:rPr>
              <w:t xml:space="preserve"> </w:t>
            </w:r>
            <w:r>
              <w:t>incapable</w:t>
            </w:r>
            <w:r>
              <w:rPr>
                <w:spacing w:val="-4"/>
              </w:rPr>
              <w:t xml:space="preserve"> </w:t>
            </w:r>
            <w:r>
              <w:t>of undertaking the job, but rather that there are some candidates who, based</w:t>
            </w:r>
            <w:r>
              <w:rPr>
                <w:spacing w:val="-3"/>
              </w:rPr>
              <w:t xml:space="preserve"> </w:t>
            </w:r>
            <w:r>
              <w:t>on their application, appear to be better qualified and/or have more relevant experience. Therefore, it is in your own interest to provide a detailed and accurate account of your qualifications and experience on the application form.</w:t>
            </w:r>
          </w:p>
          <w:p w14:paraId="2036CEDA" w14:textId="77777777" w:rsidR="00C47BF8" w:rsidRDefault="00C47BF8">
            <w:pPr>
              <w:pStyle w:val="TableParagraph"/>
              <w:spacing w:before="64"/>
              <w:ind w:left="0"/>
              <w:rPr>
                <w:b/>
              </w:rPr>
            </w:pPr>
          </w:p>
          <w:p w14:paraId="71AA4C32" w14:textId="77777777" w:rsidR="00C47BF8" w:rsidRDefault="00883488">
            <w:pPr>
              <w:pStyle w:val="TableParagraph"/>
              <w:ind w:left="129"/>
              <w:jc w:val="both"/>
              <w:rPr>
                <w:b/>
              </w:rPr>
            </w:pPr>
            <w:r>
              <w:rPr>
                <w:b/>
              </w:rPr>
              <w:t>Taking</w:t>
            </w:r>
            <w:r>
              <w:rPr>
                <w:b/>
                <w:spacing w:val="-4"/>
              </w:rPr>
              <w:t xml:space="preserve"> </w:t>
            </w:r>
            <w:r>
              <w:rPr>
                <w:b/>
              </w:rPr>
              <w:t>up</w:t>
            </w:r>
            <w:r>
              <w:rPr>
                <w:b/>
                <w:spacing w:val="-5"/>
              </w:rPr>
              <w:t xml:space="preserve"> </w:t>
            </w:r>
            <w:r>
              <w:rPr>
                <w:b/>
                <w:spacing w:val="-2"/>
              </w:rPr>
              <w:t>Appointment</w:t>
            </w:r>
          </w:p>
          <w:p w14:paraId="2D3A138D" w14:textId="77777777" w:rsidR="00C47BF8" w:rsidRDefault="00883488">
            <w:pPr>
              <w:pStyle w:val="TableParagraph"/>
              <w:spacing w:before="32"/>
              <w:ind w:left="129"/>
              <w:jc w:val="both"/>
            </w:pPr>
            <w:r>
              <w:t>The</w:t>
            </w:r>
            <w:r>
              <w:rPr>
                <w:spacing w:val="-5"/>
              </w:rPr>
              <w:t xml:space="preserve"> </w:t>
            </w:r>
            <w:r>
              <w:t>successful</w:t>
            </w:r>
            <w:r>
              <w:rPr>
                <w:spacing w:val="-4"/>
              </w:rPr>
              <w:t xml:space="preserve"> </w:t>
            </w:r>
            <w:r>
              <w:t>candidate</w:t>
            </w:r>
            <w:r>
              <w:rPr>
                <w:spacing w:val="-2"/>
              </w:rPr>
              <w:t xml:space="preserve"> </w:t>
            </w:r>
            <w:r>
              <w:t>will</w:t>
            </w:r>
            <w:r>
              <w:rPr>
                <w:spacing w:val="-3"/>
              </w:rPr>
              <w:t xml:space="preserve"> </w:t>
            </w:r>
            <w:r>
              <w:t>be</w:t>
            </w:r>
            <w:r>
              <w:rPr>
                <w:spacing w:val="-3"/>
              </w:rPr>
              <w:t xml:space="preserve"> </w:t>
            </w:r>
            <w:r>
              <w:t>required</w:t>
            </w:r>
            <w:r>
              <w:rPr>
                <w:spacing w:val="-5"/>
              </w:rPr>
              <w:t xml:space="preserve"> </w:t>
            </w:r>
            <w:r>
              <w:t>to</w:t>
            </w:r>
            <w:r>
              <w:rPr>
                <w:spacing w:val="-4"/>
              </w:rPr>
              <w:t xml:space="preserve"> </w:t>
            </w:r>
            <w:r>
              <w:t>take</w:t>
            </w:r>
            <w:r>
              <w:rPr>
                <w:spacing w:val="-2"/>
              </w:rPr>
              <w:t xml:space="preserve"> </w:t>
            </w:r>
            <w:r>
              <w:t>up</w:t>
            </w:r>
            <w:r>
              <w:rPr>
                <w:spacing w:val="-4"/>
              </w:rPr>
              <w:t xml:space="preserve"> </w:t>
            </w:r>
            <w:r>
              <w:t>duty</w:t>
            </w:r>
            <w:r>
              <w:rPr>
                <w:spacing w:val="-1"/>
              </w:rPr>
              <w:t xml:space="preserve"> </w:t>
            </w:r>
            <w:r>
              <w:t>no</w:t>
            </w:r>
            <w:r>
              <w:rPr>
                <w:spacing w:val="-5"/>
              </w:rPr>
              <w:t xml:space="preserve"> </w:t>
            </w:r>
            <w:r>
              <w:t>later</w:t>
            </w:r>
            <w:r>
              <w:rPr>
                <w:spacing w:val="-5"/>
              </w:rPr>
              <w:t xml:space="preserve"> </w:t>
            </w:r>
            <w:r>
              <w:t>than</w:t>
            </w:r>
            <w:r>
              <w:rPr>
                <w:spacing w:val="-4"/>
              </w:rPr>
              <w:t xml:space="preserve"> </w:t>
            </w:r>
            <w:r>
              <w:t>six</w:t>
            </w:r>
            <w:r>
              <w:rPr>
                <w:spacing w:val="-5"/>
              </w:rPr>
              <w:t xml:space="preserve"> </w:t>
            </w:r>
            <w:r>
              <w:t>months</w:t>
            </w:r>
            <w:r>
              <w:rPr>
                <w:spacing w:val="1"/>
              </w:rPr>
              <w:t xml:space="preserve"> </w:t>
            </w:r>
            <w:r>
              <w:t>after</w:t>
            </w:r>
            <w:r>
              <w:rPr>
                <w:spacing w:val="-4"/>
              </w:rPr>
              <w:t xml:space="preserve"> </w:t>
            </w:r>
            <w:r>
              <w:t>being</w:t>
            </w:r>
            <w:r>
              <w:rPr>
                <w:spacing w:val="-3"/>
              </w:rPr>
              <w:t xml:space="preserve"> </w:t>
            </w:r>
            <w:r>
              <w:rPr>
                <w:spacing w:val="-2"/>
              </w:rPr>
              <w:t>interviewed.</w:t>
            </w:r>
          </w:p>
        </w:tc>
      </w:tr>
    </w:tbl>
    <w:p w14:paraId="0D0502A2" w14:textId="77777777" w:rsidR="00C47BF8" w:rsidRDefault="00C47BF8">
      <w:pPr>
        <w:pStyle w:val="TableParagraph"/>
        <w:jc w:val="both"/>
        <w:sectPr w:rsidR="00C47BF8">
          <w:pgSz w:w="11920" w:h="16850"/>
          <w:pgMar w:top="1160" w:right="283" w:bottom="280" w:left="425" w:header="720" w:footer="720" w:gutter="0"/>
          <w:cols w:space="720"/>
        </w:sectPr>
      </w:pPr>
    </w:p>
    <w:p w14:paraId="1442ACFD" w14:textId="77777777" w:rsidR="00C47BF8" w:rsidRDefault="00C47BF8">
      <w:pPr>
        <w:pStyle w:val="BodyText"/>
        <w:spacing w:before="5"/>
        <w:rPr>
          <w:b/>
          <w:sz w:val="2"/>
        </w:rPr>
      </w:pPr>
    </w:p>
    <w:tbl>
      <w:tblPr>
        <w:tblW w:w="0" w:type="auto"/>
        <w:tblInd w:w="158" w:type="dxa"/>
        <w:tblBorders>
          <w:top w:val="double" w:sz="4" w:space="0" w:color="F1F1F1"/>
          <w:left w:val="double" w:sz="4" w:space="0" w:color="F1F1F1"/>
          <w:bottom w:val="double" w:sz="4" w:space="0" w:color="F1F1F1"/>
          <w:right w:val="double" w:sz="4" w:space="0" w:color="F1F1F1"/>
          <w:insideH w:val="double" w:sz="4" w:space="0" w:color="F1F1F1"/>
          <w:insideV w:val="double" w:sz="4" w:space="0" w:color="F1F1F1"/>
        </w:tblBorders>
        <w:tblLayout w:type="fixed"/>
        <w:tblCellMar>
          <w:left w:w="0" w:type="dxa"/>
          <w:right w:w="0" w:type="dxa"/>
        </w:tblCellMar>
        <w:tblLook w:val="01E0" w:firstRow="1" w:lastRow="1" w:firstColumn="1" w:lastColumn="1" w:noHBand="0" w:noVBand="0"/>
      </w:tblPr>
      <w:tblGrid>
        <w:gridCol w:w="840"/>
        <w:gridCol w:w="1855"/>
        <w:gridCol w:w="8095"/>
      </w:tblGrid>
      <w:tr w:rsidR="00C47BF8" w14:paraId="2661AD5F" w14:textId="77777777">
        <w:trPr>
          <w:trHeight w:val="601"/>
        </w:trPr>
        <w:tc>
          <w:tcPr>
            <w:tcW w:w="840" w:type="dxa"/>
          </w:tcPr>
          <w:p w14:paraId="5CF318DC" w14:textId="77777777" w:rsidR="00C47BF8" w:rsidRDefault="00883488">
            <w:pPr>
              <w:pStyle w:val="TableParagraph"/>
              <w:rPr>
                <w:sz w:val="20"/>
              </w:rPr>
            </w:pPr>
            <w:r>
              <w:rPr>
                <w:noProof/>
                <w:sz w:val="20"/>
              </w:rPr>
              <w:drawing>
                <wp:inline distT="0" distB="0" distL="0" distR="0" wp14:anchorId="5A517D65" wp14:editId="034473EC">
                  <wp:extent cx="379463" cy="379475"/>
                  <wp:effectExtent l="0" t="0" r="0" b="0"/>
                  <wp:docPr id="25" name="Image 25" descr="https://www.stjames.ie/intranet/oncampus/departments/communications/hospitallogos/SJH,Cres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https://www.stjames.ie/intranet/oncampus/departments/communications/hospitallogos/SJH,Crest.jpg"/>
                          <pic:cNvPicPr/>
                        </pic:nvPicPr>
                        <pic:blipFill>
                          <a:blip r:embed="rId9" cstate="print"/>
                          <a:stretch>
                            <a:fillRect/>
                          </a:stretch>
                        </pic:blipFill>
                        <pic:spPr>
                          <a:xfrm>
                            <a:off x="0" y="0"/>
                            <a:ext cx="379463" cy="379475"/>
                          </a:xfrm>
                          <a:prstGeom prst="rect">
                            <a:avLst/>
                          </a:prstGeom>
                        </pic:spPr>
                      </pic:pic>
                    </a:graphicData>
                  </a:graphic>
                </wp:inline>
              </w:drawing>
            </w:r>
          </w:p>
        </w:tc>
        <w:tc>
          <w:tcPr>
            <w:tcW w:w="9950" w:type="dxa"/>
            <w:gridSpan w:val="2"/>
          </w:tcPr>
          <w:p w14:paraId="750D9D8A" w14:textId="77777777" w:rsidR="00C47BF8" w:rsidRDefault="00883488">
            <w:pPr>
              <w:pStyle w:val="TableParagraph"/>
              <w:spacing w:before="131"/>
              <w:ind w:left="7"/>
              <w:jc w:val="center"/>
              <w:rPr>
                <w:b/>
                <w:sz w:val="28"/>
              </w:rPr>
            </w:pPr>
            <w:r>
              <w:rPr>
                <w:b/>
                <w:color w:val="FF0000"/>
                <w:sz w:val="28"/>
              </w:rPr>
              <w:t>PARTICULARS</w:t>
            </w:r>
            <w:r>
              <w:rPr>
                <w:b/>
                <w:color w:val="FF0000"/>
                <w:spacing w:val="-4"/>
                <w:sz w:val="28"/>
              </w:rPr>
              <w:t xml:space="preserve"> </w:t>
            </w:r>
            <w:r>
              <w:rPr>
                <w:b/>
                <w:color w:val="FF0000"/>
                <w:sz w:val="28"/>
              </w:rPr>
              <w:t>OF</w:t>
            </w:r>
            <w:r>
              <w:rPr>
                <w:b/>
                <w:color w:val="FF0000"/>
                <w:spacing w:val="-2"/>
                <w:sz w:val="28"/>
              </w:rPr>
              <w:t xml:space="preserve"> OFFICE</w:t>
            </w:r>
          </w:p>
        </w:tc>
      </w:tr>
      <w:tr w:rsidR="00C47BF8" w14:paraId="371A2918" w14:textId="77777777">
        <w:trPr>
          <w:trHeight w:val="286"/>
        </w:trPr>
        <w:tc>
          <w:tcPr>
            <w:tcW w:w="2695" w:type="dxa"/>
            <w:gridSpan w:val="2"/>
          </w:tcPr>
          <w:p w14:paraId="0C44E145" w14:textId="77777777" w:rsidR="00C47BF8" w:rsidRDefault="00883488">
            <w:pPr>
              <w:pStyle w:val="TableParagraph"/>
              <w:spacing w:before="1" w:line="266" w:lineRule="exact"/>
              <w:rPr>
                <w:b/>
              </w:rPr>
            </w:pPr>
            <w:r>
              <w:rPr>
                <w:b/>
                <w:spacing w:val="-2"/>
              </w:rPr>
              <w:t>Tenure</w:t>
            </w:r>
          </w:p>
        </w:tc>
        <w:tc>
          <w:tcPr>
            <w:tcW w:w="8095" w:type="dxa"/>
          </w:tcPr>
          <w:p w14:paraId="4982B9AE" w14:textId="77777777" w:rsidR="00C47BF8" w:rsidRDefault="00883488">
            <w:pPr>
              <w:pStyle w:val="TableParagraph"/>
              <w:spacing w:before="1" w:line="266" w:lineRule="exact"/>
              <w:ind w:left="96"/>
            </w:pPr>
            <w:r>
              <w:t>Whole-time,</w:t>
            </w:r>
            <w:r>
              <w:rPr>
                <w:spacing w:val="-7"/>
              </w:rPr>
              <w:t xml:space="preserve"> </w:t>
            </w:r>
            <w:r>
              <w:t>Permanent,</w:t>
            </w:r>
            <w:r>
              <w:rPr>
                <w:spacing w:val="-7"/>
              </w:rPr>
              <w:t xml:space="preserve"> </w:t>
            </w:r>
            <w:r>
              <w:t>and</w:t>
            </w:r>
            <w:r>
              <w:rPr>
                <w:spacing w:val="-5"/>
              </w:rPr>
              <w:t xml:space="preserve"> </w:t>
            </w:r>
            <w:r>
              <w:rPr>
                <w:spacing w:val="-2"/>
              </w:rPr>
              <w:t>Pensionable</w:t>
            </w:r>
          </w:p>
        </w:tc>
      </w:tr>
      <w:tr w:rsidR="00C47BF8" w14:paraId="0F8C7680" w14:textId="77777777">
        <w:trPr>
          <w:trHeight w:val="538"/>
        </w:trPr>
        <w:tc>
          <w:tcPr>
            <w:tcW w:w="2695" w:type="dxa"/>
            <w:gridSpan w:val="2"/>
          </w:tcPr>
          <w:p w14:paraId="01A7523E" w14:textId="77777777" w:rsidR="00C47BF8" w:rsidRDefault="00883488">
            <w:pPr>
              <w:pStyle w:val="TableParagraph"/>
              <w:spacing w:line="267" w:lineRule="exact"/>
              <w:rPr>
                <w:b/>
              </w:rPr>
            </w:pPr>
            <w:r>
              <w:rPr>
                <w:b/>
              </w:rPr>
              <w:t>Annual</w:t>
            </w:r>
            <w:r>
              <w:rPr>
                <w:b/>
                <w:spacing w:val="-4"/>
              </w:rPr>
              <w:t xml:space="preserve"> </w:t>
            </w:r>
            <w:r>
              <w:rPr>
                <w:b/>
                <w:spacing w:val="-2"/>
              </w:rPr>
              <w:t>Salary:</w:t>
            </w:r>
          </w:p>
        </w:tc>
        <w:tc>
          <w:tcPr>
            <w:tcW w:w="8095" w:type="dxa"/>
          </w:tcPr>
          <w:p w14:paraId="370680EB" w14:textId="337284F7" w:rsidR="00C47BF8" w:rsidRDefault="00883488" w:rsidP="008646D4">
            <w:pPr>
              <w:pStyle w:val="TableParagraph"/>
              <w:spacing w:line="267" w:lineRule="exact"/>
              <w:ind w:left="96"/>
            </w:pPr>
            <w:r>
              <w:t>Public</w:t>
            </w:r>
            <w:r>
              <w:rPr>
                <w:spacing w:val="-4"/>
              </w:rPr>
              <w:t xml:space="preserve"> </w:t>
            </w:r>
            <w:r>
              <w:t>Only</w:t>
            </w:r>
            <w:r>
              <w:rPr>
                <w:spacing w:val="-6"/>
              </w:rPr>
              <w:t xml:space="preserve"> </w:t>
            </w:r>
            <w:r>
              <w:t>Consultant</w:t>
            </w:r>
            <w:r>
              <w:rPr>
                <w:spacing w:val="-3"/>
              </w:rPr>
              <w:t xml:space="preserve"> </w:t>
            </w:r>
            <w:r>
              <w:t>Contract</w:t>
            </w:r>
            <w:r>
              <w:rPr>
                <w:spacing w:val="-6"/>
              </w:rPr>
              <w:t xml:space="preserve"> </w:t>
            </w:r>
            <w:r>
              <w:t>2023</w:t>
            </w:r>
            <w:r>
              <w:rPr>
                <w:spacing w:val="-5"/>
              </w:rPr>
              <w:t xml:space="preserve"> </w:t>
            </w:r>
            <w:r>
              <w:rPr>
                <w:spacing w:val="-2"/>
              </w:rPr>
              <w:t>(POCC23)</w:t>
            </w:r>
            <w:r w:rsidR="008646D4">
              <w:t xml:space="preserve">- </w:t>
            </w:r>
            <w:r w:rsidR="008646D4" w:rsidRPr="008646D4">
              <w:t>€226,681.00- €272,290.00</w:t>
            </w:r>
            <w:r w:rsidR="008646D4">
              <w:rPr>
                <w:rFonts w:ascii="Arial" w:hAnsi="Arial" w:cs="Arial"/>
                <w:color w:val="333240"/>
                <w:sz w:val="21"/>
                <w:szCs w:val="21"/>
                <w:shd w:val="clear" w:color="auto" w:fill="FFFFFF"/>
              </w:rPr>
              <w:t> </w:t>
            </w:r>
            <w:r>
              <w:t>per</w:t>
            </w:r>
            <w:r>
              <w:rPr>
                <w:spacing w:val="-4"/>
              </w:rPr>
              <w:t xml:space="preserve"> </w:t>
            </w:r>
            <w:r>
              <w:t>annum</w:t>
            </w:r>
            <w:r>
              <w:rPr>
                <w:spacing w:val="-3"/>
              </w:rPr>
              <w:t xml:space="preserve"> </w:t>
            </w:r>
            <w:r>
              <w:t>pro</w:t>
            </w:r>
            <w:r>
              <w:rPr>
                <w:spacing w:val="-3"/>
              </w:rPr>
              <w:t xml:space="preserve"> </w:t>
            </w:r>
            <w:r>
              <w:t>rata</w:t>
            </w:r>
            <w:r>
              <w:rPr>
                <w:spacing w:val="-5"/>
              </w:rPr>
              <w:t xml:space="preserve"> </w:t>
            </w:r>
            <w:r>
              <w:t>(in</w:t>
            </w:r>
            <w:r>
              <w:rPr>
                <w:spacing w:val="-4"/>
              </w:rPr>
              <w:t xml:space="preserve"> </w:t>
            </w:r>
            <w:r>
              <w:t>line</w:t>
            </w:r>
            <w:r>
              <w:rPr>
                <w:spacing w:val="-6"/>
              </w:rPr>
              <w:t xml:space="preserve"> </w:t>
            </w:r>
            <w:r>
              <w:t>with</w:t>
            </w:r>
            <w:r>
              <w:rPr>
                <w:spacing w:val="-5"/>
              </w:rPr>
              <w:t xml:space="preserve"> </w:t>
            </w:r>
            <w:r>
              <w:t>Consolidated</w:t>
            </w:r>
            <w:r>
              <w:rPr>
                <w:spacing w:val="-5"/>
              </w:rPr>
              <w:t xml:space="preserve"> </w:t>
            </w:r>
            <w:r>
              <w:t>Salary</w:t>
            </w:r>
            <w:r>
              <w:rPr>
                <w:spacing w:val="-3"/>
              </w:rPr>
              <w:t xml:space="preserve"> </w:t>
            </w:r>
            <w:r>
              <w:rPr>
                <w:spacing w:val="-2"/>
              </w:rPr>
              <w:t>Scales)</w:t>
            </w:r>
          </w:p>
        </w:tc>
      </w:tr>
      <w:tr w:rsidR="00C47BF8" w14:paraId="387DD1D4" w14:textId="77777777">
        <w:trPr>
          <w:trHeight w:val="3229"/>
        </w:trPr>
        <w:tc>
          <w:tcPr>
            <w:tcW w:w="2695" w:type="dxa"/>
            <w:gridSpan w:val="2"/>
          </w:tcPr>
          <w:p w14:paraId="1AAAD46F" w14:textId="77777777" w:rsidR="00C47BF8" w:rsidRDefault="00883488">
            <w:pPr>
              <w:pStyle w:val="TableParagraph"/>
              <w:spacing w:line="267" w:lineRule="exact"/>
              <w:rPr>
                <w:b/>
              </w:rPr>
            </w:pPr>
            <w:r>
              <w:rPr>
                <w:b/>
              </w:rPr>
              <w:t>Probationary</w:t>
            </w:r>
            <w:r>
              <w:rPr>
                <w:b/>
                <w:spacing w:val="-11"/>
              </w:rPr>
              <w:t xml:space="preserve"> </w:t>
            </w:r>
            <w:r>
              <w:rPr>
                <w:b/>
                <w:spacing w:val="-2"/>
              </w:rPr>
              <w:t>Period:</w:t>
            </w:r>
          </w:p>
        </w:tc>
        <w:tc>
          <w:tcPr>
            <w:tcW w:w="8095" w:type="dxa"/>
          </w:tcPr>
          <w:p w14:paraId="26A46830" w14:textId="77777777" w:rsidR="00C47BF8" w:rsidRDefault="00883488">
            <w:pPr>
              <w:pStyle w:val="TableParagraph"/>
              <w:ind w:left="96" w:right="155"/>
            </w:pPr>
            <w:r>
              <w:t>Permanent</w:t>
            </w:r>
            <w:r>
              <w:rPr>
                <w:spacing w:val="-7"/>
              </w:rPr>
              <w:t xml:space="preserve"> </w:t>
            </w:r>
            <w:r>
              <w:t>appointment</w:t>
            </w:r>
            <w:r>
              <w:rPr>
                <w:spacing w:val="-7"/>
              </w:rPr>
              <w:t xml:space="preserve"> </w:t>
            </w:r>
            <w:r>
              <w:t>to</w:t>
            </w:r>
            <w:r>
              <w:rPr>
                <w:spacing w:val="-6"/>
              </w:rPr>
              <w:t xml:space="preserve"> </w:t>
            </w:r>
            <w:r>
              <w:t>this</w:t>
            </w:r>
            <w:r>
              <w:rPr>
                <w:spacing w:val="-4"/>
              </w:rPr>
              <w:t xml:space="preserve"> </w:t>
            </w:r>
            <w:r>
              <w:t>post</w:t>
            </w:r>
            <w:r>
              <w:rPr>
                <w:spacing w:val="-4"/>
              </w:rPr>
              <w:t xml:space="preserve"> </w:t>
            </w:r>
            <w:r>
              <w:t>is</w:t>
            </w:r>
            <w:r>
              <w:rPr>
                <w:spacing w:val="-4"/>
              </w:rPr>
              <w:t xml:space="preserve"> </w:t>
            </w:r>
            <w:r>
              <w:t>dependent</w:t>
            </w:r>
            <w:r>
              <w:rPr>
                <w:spacing w:val="-4"/>
              </w:rPr>
              <w:t xml:space="preserve"> </w:t>
            </w:r>
            <w:r>
              <w:t>upon</w:t>
            </w:r>
            <w:r>
              <w:rPr>
                <w:spacing w:val="-5"/>
              </w:rPr>
              <w:t xml:space="preserve"> </w:t>
            </w:r>
            <w:r>
              <w:t>the</w:t>
            </w:r>
            <w:r>
              <w:rPr>
                <w:spacing w:val="-4"/>
              </w:rPr>
              <w:t xml:space="preserve"> </w:t>
            </w:r>
            <w:r>
              <w:t>Employee</w:t>
            </w:r>
            <w:r>
              <w:rPr>
                <w:spacing w:val="-4"/>
              </w:rPr>
              <w:t xml:space="preserve"> </w:t>
            </w:r>
            <w:r>
              <w:t>satisfactorily completing a probationary period of 6 months. The probationary period may be extended at the discretion of the Employer for a further period of up to 6 months.</w:t>
            </w:r>
          </w:p>
          <w:p w14:paraId="0C3DC651" w14:textId="77777777" w:rsidR="00C47BF8" w:rsidRDefault="00C47BF8">
            <w:pPr>
              <w:pStyle w:val="TableParagraph"/>
              <w:spacing w:before="2"/>
              <w:ind w:left="0"/>
              <w:rPr>
                <w:b/>
              </w:rPr>
            </w:pPr>
          </w:p>
          <w:p w14:paraId="38EDD2D7" w14:textId="77777777" w:rsidR="00C47BF8" w:rsidRDefault="00883488">
            <w:pPr>
              <w:pStyle w:val="TableParagraph"/>
              <w:ind w:left="96" w:right="536"/>
              <w:jc w:val="both"/>
            </w:pPr>
            <w:r>
              <w:t>A</w:t>
            </w:r>
            <w:r>
              <w:rPr>
                <w:spacing w:val="-2"/>
              </w:rPr>
              <w:t xml:space="preserve"> </w:t>
            </w:r>
            <w:r>
              <w:t>Consultant</w:t>
            </w:r>
            <w:r>
              <w:rPr>
                <w:spacing w:val="-5"/>
              </w:rPr>
              <w:t xml:space="preserve"> </w:t>
            </w:r>
            <w:r>
              <w:t>who</w:t>
            </w:r>
            <w:r>
              <w:rPr>
                <w:spacing w:val="-1"/>
              </w:rPr>
              <w:t xml:space="preserve"> </w:t>
            </w:r>
            <w:r>
              <w:t>currently</w:t>
            </w:r>
            <w:r>
              <w:rPr>
                <w:spacing w:val="-4"/>
              </w:rPr>
              <w:t xml:space="preserve"> </w:t>
            </w:r>
            <w:r>
              <w:t>holds</w:t>
            </w:r>
            <w:r>
              <w:rPr>
                <w:spacing w:val="-2"/>
              </w:rPr>
              <w:t xml:space="preserve"> </w:t>
            </w:r>
            <w:r>
              <w:t>a</w:t>
            </w:r>
            <w:r>
              <w:rPr>
                <w:spacing w:val="-2"/>
              </w:rPr>
              <w:t xml:space="preserve"> </w:t>
            </w:r>
            <w:r>
              <w:t>permanent</w:t>
            </w:r>
            <w:r>
              <w:rPr>
                <w:spacing w:val="-2"/>
              </w:rPr>
              <w:t xml:space="preserve"> </w:t>
            </w:r>
            <w:r>
              <w:t>Consultant</w:t>
            </w:r>
            <w:r>
              <w:rPr>
                <w:spacing w:val="-2"/>
              </w:rPr>
              <w:t xml:space="preserve"> </w:t>
            </w:r>
            <w:r>
              <w:t>appointment</w:t>
            </w:r>
            <w:r>
              <w:rPr>
                <w:spacing w:val="-2"/>
              </w:rPr>
              <w:t xml:space="preserve"> </w:t>
            </w:r>
            <w:r>
              <w:t>in</w:t>
            </w:r>
            <w:r>
              <w:rPr>
                <w:spacing w:val="-4"/>
              </w:rPr>
              <w:t xml:space="preserve"> </w:t>
            </w:r>
            <w:r>
              <w:t>the</w:t>
            </w:r>
            <w:r>
              <w:rPr>
                <w:spacing w:val="-4"/>
              </w:rPr>
              <w:t xml:space="preserve"> </w:t>
            </w:r>
            <w:r>
              <w:t>Irish public</w:t>
            </w:r>
            <w:r>
              <w:rPr>
                <w:spacing w:val="-3"/>
              </w:rPr>
              <w:t xml:space="preserve"> </w:t>
            </w:r>
            <w:r>
              <w:t>health</w:t>
            </w:r>
            <w:r>
              <w:rPr>
                <w:spacing w:val="-2"/>
              </w:rPr>
              <w:t xml:space="preserve"> </w:t>
            </w:r>
            <w:r>
              <w:t>service</w:t>
            </w:r>
            <w:r>
              <w:rPr>
                <w:spacing w:val="-4"/>
              </w:rPr>
              <w:t xml:space="preserve"> </w:t>
            </w:r>
            <w:r>
              <w:t>will</w:t>
            </w:r>
            <w:r>
              <w:rPr>
                <w:spacing w:val="-3"/>
              </w:rPr>
              <w:t xml:space="preserve"> </w:t>
            </w:r>
            <w:r>
              <w:t>not</w:t>
            </w:r>
            <w:r>
              <w:rPr>
                <w:spacing w:val="-3"/>
              </w:rPr>
              <w:t xml:space="preserve"> </w:t>
            </w:r>
            <w:r>
              <w:t>be</w:t>
            </w:r>
            <w:r>
              <w:rPr>
                <w:spacing w:val="-4"/>
              </w:rPr>
              <w:t xml:space="preserve"> </w:t>
            </w:r>
            <w:r>
              <w:t>required</w:t>
            </w:r>
            <w:r>
              <w:rPr>
                <w:spacing w:val="-5"/>
              </w:rPr>
              <w:t xml:space="preserve"> </w:t>
            </w:r>
            <w:r>
              <w:t>to</w:t>
            </w:r>
            <w:r>
              <w:rPr>
                <w:spacing w:val="-4"/>
              </w:rPr>
              <w:t xml:space="preserve"> </w:t>
            </w:r>
            <w:r>
              <w:t>complete</w:t>
            </w:r>
            <w:r>
              <w:rPr>
                <w:spacing w:val="-4"/>
              </w:rPr>
              <w:t xml:space="preserve"> </w:t>
            </w:r>
            <w:r>
              <w:t>a</w:t>
            </w:r>
            <w:r>
              <w:rPr>
                <w:spacing w:val="-3"/>
              </w:rPr>
              <w:t xml:space="preserve"> </w:t>
            </w:r>
            <w:r>
              <w:t>probationary</w:t>
            </w:r>
            <w:r>
              <w:rPr>
                <w:spacing w:val="-4"/>
              </w:rPr>
              <w:t xml:space="preserve"> </w:t>
            </w:r>
            <w:r>
              <w:t>period</w:t>
            </w:r>
            <w:r>
              <w:rPr>
                <w:spacing w:val="-4"/>
              </w:rPr>
              <w:t xml:space="preserve"> </w:t>
            </w:r>
            <w:r>
              <w:t>should (s)he have done so already.</w:t>
            </w:r>
          </w:p>
          <w:p w14:paraId="16BE4B8A" w14:textId="77777777" w:rsidR="00C47BF8" w:rsidRDefault="00C47BF8">
            <w:pPr>
              <w:pStyle w:val="TableParagraph"/>
              <w:spacing w:before="1"/>
              <w:ind w:left="0"/>
              <w:rPr>
                <w:b/>
              </w:rPr>
            </w:pPr>
          </w:p>
          <w:p w14:paraId="1D64A0E9" w14:textId="77777777" w:rsidR="00C47BF8" w:rsidRDefault="00883488">
            <w:pPr>
              <w:pStyle w:val="TableParagraph"/>
              <w:ind w:left="96" w:right="155"/>
            </w:pPr>
            <w:r>
              <w:t>A</w:t>
            </w:r>
            <w:r>
              <w:rPr>
                <w:spacing w:val="-3"/>
              </w:rPr>
              <w:t xml:space="preserve"> </w:t>
            </w:r>
            <w:r>
              <w:t>Consultant</w:t>
            </w:r>
            <w:r>
              <w:rPr>
                <w:spacing w:val="-6"/>
              </w:rPr>
              <w:t xml:space="preserve"> </w:t>
            </w:r>
            <w:r>
              <w:t>will</w:t>
            </w:r>
            <w:r>
              <w:rPr>
                <w:spacing w:val="-3"/>
              </w:rPr>
              <w:t xml:space="preserve"> </w:t>
            </w:r>
            <w:r>
              <w:t>not</w:t>
            </w:r>
            <w:r>
              <w:rPr>
                <w:spacing w:val="-3"/>
              </w:rPr>
              <w:t xml:space="preserve"> </w:t>
            </w:r>
            <w:r>
              <w:t>be</w:t>
            </w:r>
            <w:r>
              <w:rPr>
                <w:spacing w:val="-5"/>
              </w:rPr>
              <w:t xml:space="preserve"> </w:t>
            </w:r>
            <w:r>
              <w:t>required</w:t>
            </w:r>
            <w:r>
              <w:rPr>
                <w:spacing w:val="-4"/>
              </w:rPr>
              <w:t xml:space="preserve"> </w:t>
            </w:r>
            <w:r>
              <w:t>to</w:t>
            </w:r>
            <w:r>
              <w:rPr>
                <w:spacing w:val="-4"/>
              </w:rPr>
              <w:t xml:space="preserve"> </w:t>
            </w:r>
            <w:r>
              <w:t>complete</w:t>
            </w:r>
            <w:r>
              <w:rPr>
                <w:spacing w:val="-3"/>
              </w:rPr>
              <w:t xml:space="preserve"> </w:t>
            </w:r>
            <w:r>
              <w:t>the</w:t>
            </w:r>
            <w:r>
              <w:rPr>
                <w:spacing w:val="-3"/>
              </w:rPr>
              <w:t xml:space="preserve"> </w:t>
            </w:r>
            <w:r>
              <w:t>probationary</w:t>
            </w:r>
            <w:r>
              <w:rPr>
                <w:spacing w:val="-5"/>
              </w:rPr>
              <w:t xml:space="preserve"> </w:t>
            </w:r>
            <w:r>
              <w:t>period</w:t>
            </w:r>
            <w:r>
              <w:rPr>
                <w:spacing w:val="-7"/>
              </w:rPr>
              <w:t xml:space="preserve"> </w:t>
            </w:r>
            <w:r>
              <w:t>where</w:t>
            </w:r>
            <w:r>
              <w:rPr>
                <w:spacing w:val="-3"/>
              </w:rPr>
              <w:t xml:space="preserve"> </w:t>
            </w:r>
            <w:r>
              <w:t>(s)he</w:t>
            </w:r>
            <w:r>
              <w:rPr>
                <w:spacing w:val="-3"/>
              </w:rPr>
              <w:t xml:space="preserve"> </w:t>
            </w:r>
            <w:r>
              <w:t>has for a period of not less than 12 months acted in the post pending its filling on a permanent basis.</w:t>
            </w:r>
          </w:p>
        </w:tc>
      </w:tr>
      <w:tr w:rsidR="00C47BF8" w14:paraId="381D8F89" w14:textId="77777777">
        <w:trPr>
          <w:trHeight w:val="807"/>
        </w:trPr>
        <w:tc>
          <w:tcPr>
            <w:tcW w:w="2695" w:type="dxa"/>
            <w:gridSpan w:val="2"/>
          </w:tcPr>
          <w:p w14:paraId="4DE77AEC" w14:textId="77777777" w:rsidR="00C47BF8" w:rsidRDefault="00883488">
            <w:pPr>
              <w:pStyle w:val="TableParagraph"/>
              <w:spacing w:line="267" w:lineRule="exact"/>
              <w:rPr>
                <w:b/>
              </w:rPr>
            </w:pPr>
            <w:r>
              <w:rPr>
                <w:b/>
              </w:rPr>
              <w:t>Pension</w:t>
            </w:r>
            <w:r>
              <w:rPr>
                <w:b/>
                <w:spacing w:val="-5"/>
              </w:rPr>
              <w:t xml:space="preserve"> </w:t>
            </w:r>
            <w:r>
              <w:rPr>
                <w:b/>
                <w:spacing w:val="-2"/>
              </w:rPr>
              <w:t>Scheme:</w:t>
            </w:r>
          </w:p>
        </w:tc>
        <w:tc>
          <w:tcPr>
            <w:tcW w:w="8095" w:type="dxa"/>
          </w:tcPr>
          <w:p w14:paraId="44637F75" w14:textId="3596EB27" w:rsidR="00C47BF8" w:rsidRDefault="00883488">
            <w:pPr>
              <w:pStyle w:val="TableParagraph"/>
              <w:ind w:left="96"/>
            </w:pPr>
            <w:r>
              <w:t>The</w:t>
            </w:r>
            <w:r>
              <w:rPr>
                <w:spacing w:val="-3"/>
              </w:rPr>
              <w:t xml:space="preserve"> </w:t>
            </w:r>
            <w:r>
              <w:t>candidate</w:t>
            </w:r>
            <w:r>
              <w:rPr>
                <w:spacing w:val="-5"/>
              </w:rPr>
              <w:t xml:space="preserve"> </w:t>
            </w:r>
            <w:r>
              <w:t>will</w:t>
            </w:r>
            <w:r>
              <w:rPr>
                <w:spacing w:val="-3"/>
              </w:rPr>
              <w:t xml:space="preserve"> </w:t>
            </w:r>
            <w:r>
              <w:t>be</w:t>
            </w:r>
            <w:r>
              <w:rPr>
                <w:spacing w:val="-3"/>
              </w:rPr>
              <w:t xml:space="preserve"> </w:t>
            </w:r>
            <w:r>
              <w:t>entered</w:t>
            </w:r>
            <w:r>
              <w:rPr>
                <w:spacing w:val="-3"/>
              </w:rPr>
              <w:t xml:space="preserve"> </w:t>
            </w:r>
            <w:r>
              <w:t>into</w:t>
            </w:r>
            <w:r>
              <w:rPr>
                <w:spacing w:val="-4"/>
              </w:rPr>
              <w:t xml:space="preserve"> </w:t>
            </w:r>
            <w:r>
              <w:t>one</w:t>
            </w:r>
            <w:r>
              <w:rPr>
                <w:spacing w:val="-5"/>
              </w:rPr>
              <w:t xml:space="preserve"> </w:t>
            </w:r>
            <w:r>
              <w:t>of</w:t>
            </w:r>
            <w:r>
              <w:rPr>
                <w:spacing w:val="-6"/>
              </w:rPr>
              <w:t xml:space="preserve"> </w:t>
            </w:r>
            <w:r>
              <w:t>the</w:t>
            </w:r>
            <w:r>
              <w:rPr>
                <w:spacing w:val="-3"/>
              </w:rPr>
              <w:t xml:space="preserve"> </w:t>
            </w:r>
            <w:r>
              <w:t>Hospital</w:t>
            </w:r>
            <w:r>
              <w:rPr>
                <w:spacing w:val="-8"/>
              </w:rPr>
              <w:t xml:space="preserve"> </w:t>
            </w:r>
            <w:r>
              <w:t xml:space="preserve">Superannuation Schemes </w:t>
            </w:r>
            <w:r w:rsidR="00F8741D">
              <w:t>dependent</w:t>
            </w:r>
            <w:r>
              <w:t xml:space="preserve"> on your previous HSE service.</w:t>
            </w:r>
          </w:p>
        </w:tc>
      </w:tr>
      <w:tr w:rsidR="00C47BF8" w14:paraId="470031E5" w14:textId="77777777">
        <w:trPr>
          <w:trHeight w:val="1611"/>
        </w:trPr>
        <w:tc>
          <w:tcPr>
            <w:tcW w:w="2695" w:type="dxa"/>
            <w:gridSpan w:val="2"/>
          </w:tcPr>
          <w:p w14:paraId="6118410D" w14:textId="77777777" w:rsidR="00C47BF8" w:rsidRDefault="00883488">
            <w:pPr>
              <w:pStyle w:val="TableParagraph"/>
              <w:spacing w:line="267" w:lineRule="exact"/>
              <w:rPr>
                <w:b/>
              </w:rPr>
            </w:pPr>
            <w:r>
              <w:rPr>
                <w:b/>
              </w:rPr>
              <w:t>Working</w:t>
            </w:r>
            <w:r>
              <w:rPr>
                <w:b/>
                <w:spacing w:val="-7"/>
              </w:rPr>
              <w:t xml:space="preserve"> </w:t>
            </w:r>
            <w:r>
              <w:rPr>
                <w:b/>
                <w:spacing w:val="-2"/>
              </w:rPr>
              <w:t>Hours:</w:t>
            </w:r>
          </w:p>
        </w:tc>
        <w:tc>
          <w:tcPr>
            <w:tcW w:w="8095" w:type="dxa"/>
          </w:tcPr>
          <w:p w14:paraId="7A847818" w14:textId="77777777" w:rsidR="00C47BF8" w:rsidRDefault="00883488">
            <w:pPr>
              <w:pStyle w:val="TableParagraph"/>
              <w:ind w:left="96"/>
            </w:pPr>
            <w:r>
              <w:t>The</w:t>
            </w:r>
            <w:r>
              <w:rPr>
                <w:spacing w:val="-3"/>
              </w:rPr>
              <w:t xml:space="preserve"> </w:t>
            </w:r>
            <w:r>
              <w:t>Consultant</w:t>
            </w:r>
            <w:r>
              <w:rPr>
                <w:spacing w:val="-3"/>
              </w:rPr>
              <w:t xml:space="preserve"> </w:t>
            </w:r>
            <w:r>
              <w:t>is</w:t>
            </w:r>
            <w:r>
              <w:rPr>
                <w:spacing w:val="-5"/>
              </w:rPr>
              <w:t xml:space="preserve"> </w:t>
            </w:r>
            <w:r>
              <w:t>contracted</w:t>
            </w:r>
            <w:r>
              <w:rPr>
                <w:spacing w:val="-3"/>
              </w:rPr>
              <w:t xml:space="preserve"> </w:t>
            </w:r>
            <w:r>
              <w:t>to</w:t>
            </w:r>
            <w:r>
              <w:rPr>
                <w:spacing w:val="-2"/>
              </w:rPr>
              <w:t xml:space="preserve"> </w:t>
            </w:r>
            <w:r>
              <w:t>undertake</w:t>
            </w:r>
            <w:r>
              <w:rPr>
                <w:spacing w:val="-4"/>
              </w:rPr>
              <w:t xml:space="preserve"> </w:t>
            </w:r>
            <w:r>
              <w:t>such</w:t>
            </w:r>
            <w:r>
              <w:rPr>
                <w:spacing w:val="-3"/>
              </w:rPr>
              <w:t xml:space="preserve"> </w:t>
            </w:r>
            <w:r>
              <w:t>duties</w:t>
            </w:r>
            <w:r>
              <w:rPr>
                <w:spacing w:val="-6"/>
              </w:rPr>
              <w:t xml:space="preserve"> </w:t>
            </w:r>
            <w:r>
              <w:t>/</w:t>
            </w:r>
            <w:r>
              <w:rPr>
                <w:spacing w:val="-2"/>
              </w:rPr>
              <w:t xml:space="preserve"> </w:t>
            </w:r>
            <w:r>
              <w:t>provide</w:t>
            </w:r>
            <w:r>
              <w:rPr>
                <w:spacing w:val="-4"/>
              </w:rPr>
              <w:t xml:space="preserve"> </w:t>
            </w:r>
            <w:r>
              <w:t>such</w:t>
            </w:r>
            <w:r>
              <w:rPr>
                <w:spacing w:val="-1"/>
              </w:rPr>
              <w:t xml:space="preserve"> </w:t>
            </w:r>
            <w:r>
              <w:t>services</w:t>
            </w:r>
            <w:r>
              <w:rPr>
                <w:spacing w:val="-2"/>
              </w:rPr>
              <w:t xml:space="preserve"> </w:t>
            </w:r>
            <w:r>
              <w:t>as</w:t>
            </w:r>
            <w:r>
              <w:rPr>
                <w:spacing w:val="-4"/>
              </w:rPr>
              <w:t xml:space="preserve"> </w:t>
            </w:r>
            <w:r>
              <w:t>are</w:t>
            </w:r>
            <w:r>
              <w:rPr>
                <w:spacing w:val="-3"/>
              </w:rPr>
              <w:t xml:space="preserve"> </w:t>
            </w:r>
            <w:r>
              <w:t>set out in this Contract in the manner specified for 37 hours per week. To support the Employer</w:t>
            </w:r>
            <w:r>
              <w:rPr>
                <w:spacing w:val="-2"/>
              </w:rPr>
              <w:t xml:space="preserve"> </w:t>
            </w:r>
            <w:r>
              <w:t>in the</w:t>
            </w:r>
            <w:r>
              <w:rPr>
                <w:spacing w:val="-3"/>
              </w:rPr>
              <w:t xml:space="preserve"> </w:t>
            </w:r>
            <w:r>
              <w:t>delivery</w:t>
            </w:r>
            <w:r>
              <w:rPr>
                <w:spacing w:val="-2"/>
              </w:rPr>
              <w:t xml:space="preserve"> </w:t>
            </w:r>
            <w:r>
              <w:t>of</w:t>
            </w:r>
            <w:r>
              <w:rPr>
                <w:spacing w:val="-3"/>
              </w:rPr>
              <w:t xml:space="preserve"> </w:t>
            </w:r>
            <w:r>
              <w:t>extended consultant-provided services</w:t>
            </w:r>
            <w:r>
              <w:rPr>
                <w:spacing w:val="-2"/>
              </w:rPr>
              <w:t xml:space="preserve"> </w:t>
            </w:r>
            <w:r>
              <w:t>the</w:t>
            </w:r>
            <w:r>
              <w:rPr>
                <w:spacing w:val="-2"/>
              </w:rPr>
              <w:t xml:space="preserve"> </w:t>
            </w:r>
            <w:r>
              <w:t>Employee’s core weekly working hours will be scheduled to occur between 8.00 am and 10.00 pm on rostered</w:t>
            </w:r>
            <w:r>
              <w:rPr>
                <w:spacing w:val="-3"/>
              </w:rPr>
              <w:t xml:space="preserve"> </w:t>
            </w:r>
            <w:r>
              <w:t>Mondays</w:t>
            </w:r>
            <w:r>
              <w:rPr>
                <w:spacing w:val="-1"/>
              </w:rPr>
              <w:t xml:space="preserve"> </w:t>
            </w:r>
            <w:r>
              <w:t>to Fridays</w:t>
            </w:r>
            <w:r>
              <w:rPr>
                <w:spacing w:val="-1"/>
              </w:rPr>
              <w:t xml:space="preserve"> </w:t>
            </w:r>
            <w:r>
              <w:t>and</w:t>
            </w:r>
            <w:r>
              <w:rPr>
                <w:spacing w:val="-3"/>
              </w:rPr>
              <w:t xml:space="preserve"> </w:t>
            </w:r>
            <w:r>
              <w:t>between</w:t>
            </w:r>
            <w:r>
              <w:rPr>
                <w:spacing w:val="-1"/>
              </w:rPr>
              <w:t xml:space="preserve"> </w:t>
            </w:r>
            <w:r>
              <w:t>8.00</w:t>
            </w:r>
            <w:r>
              <w:rPr>
                <w:spacing w:val="-3"/>
              </w:rPr>
              <w:t xml:space="preserve"> </w:t>
            </w:r>
            <w:r>
              <w:t>am</w:t>
            </w:r>
            <w:r>
              <w:rPr>
                <w:spacing w:val="-2"/>
              </w:rPr>
              <w:t xml:space="preserve"> </w:t>
            </w:r>
            <w:r>
              <w:t>and</w:t>
            </w:r>
            <w:r>
              <w:rPr>
                <w:spacing w:val="-2"/>
              </w:rPr>
              <w:t xml:space="preserve"> </w:t>
            </w:r>
            <w:r>
              <w:t>6.00</w:t>
            </w:r>
            <w:r>
              <w:rPr>
                <w:spacing w:val="-1"/>
              </w:rPr>
              <w:t xml:space="preserve"> </w:t>
            </w:r>
            <w:r>
              <w:t>pm</w:t>
            </w:r>
            <w:r>
              <w:rPr>
                <w:spacing w:val="-3"/>
              </w:rPr>
              <w:t xml:space="preserve"> </w:t>
            </w:r>
            <w:r>
              <w:t>on</w:t>
            </w:r>
            <w:r>
              <w:rPr>
                <w:spacing w:val="-4"/>
              </w:rPr>
              <w:t xml:space="preserve"> </w:t>
            </w:r>
            <w:r>
              <w:t>rostered</w:t>
            </w:r>
            <w:r>
              <w:rPr>
                <w:spacing w:val="-4"/>
              </w:rPr>
              <w:t xml:space="preserve"> </w:t>
            </w:r>
            <w:r>
              <w:t>Saturdays.</w:t>
            </w:r>
          </w:p>
        </w:tc>
      </w:tr>
      <w:tr w:rsidR="00C47BF8" w14:paraId="72233B77" w14:textId="77777777">
        <w:trPr>
          <w:trHeight w:val="1885"/>
        </w:trPr>
        <w:tc>
          <w:tcPr>
            <w:tcW w:w="2695" w:type="dxa"/>
            <w:gridSpan w:val="2"/>
          </w:tcPr>
          <w:p w14:paraId="6D86FDB9" w14:textId="77777777" w:rsidR="00C47BF8" w:rsidRDefault="00883488">
            <w:pPr>
              <w:pStyle w:val="TableParagraph"/>
              <w:spacing w:before="1"/>
              <w:ind w:right="178"/>
              <w:rPr>
                <w:b/>
              </w:rPr>
            </w:pPr>
            <w:r>
              <w:rPr>
                <w:b/>
              </w:rPr>
              <w:t>Annual,</w:t>
            </w:r>
            <w:r>
              <w:rPr>
                <w:b/>
                <w:spacing w:val="-9"/>
              </w:rPr>
              <w:t xml:space="preserve"> </w:t>
            </w:r>
            <w:r>
              <w:rPr>
                <w:b/>
              </w:rPr>
              <w:t>Conference, Course leave:</w:t>
            </w:r>
          </w:p>
        </w:tc>
        <w:tc>
          <w:tcPr>
            <w:tcW w:w="8095" w:type="dxa"/>
          </w:tcPr>
          <w:p w14:paraId="6EC092BF" w14:textId="77777777" w:rsidR="00C47BF8" w:rsidRDefault="00883488">
            <w:pPr>
              <w:pStyle w:val="TableParagraph"/>
              <w:spacing w:before="1"/>
              <w:ind w:left="96"/>
            </w:pPr>
            <w:r>
              <w:t>All leave or planned absences, other than those described in Clause 19.3 ‘Sick Leave’, Terms</w:t>
            </w:r>
            <w:r>
              <w:rPr>
                <w:spacing w:val="-3"/>
              </w:rPr>
              <w:t xml:space="preserve"> </w:t>
            </w:r>
            <w:r>
              <w:t>and</w:t>
            </w:r>
            <w:r>
              <w:rPr>
                <w:spacing w:val="-5"/>
              </w:rPr>
              <w:t xml:space="preserve"> </w:t>
            </w:r>
            <w:r>
              <w:t>Conditions</w:t>
            </w:r>
            <w:r>
              <w:rPr>
                <w:spacing w:val="-6"/>
              </w:rPr>
              <w:t xml:space="preserve"> </w:t>
            </w:r>
            <w:r>
              <w:t>of</w:t>
            </w:r>
            <w:r>
              <w:rPr>
                <w:spacing w:val="-6"/>
              </w:rPr>
              <w:t xml:space="preserve"> </w:t>
            </w:r>
            <w:r>
              <w:t>Consultant</w:t>
            </w:r>
            <w:r>
              <w:rPr>
                <w:spacing w:val="-3"/>
              </w:rPr>
              <w:t xml:space="preserve"> </w:t>
            </w:r>
            <w:r>
              <w:t>Contract</w:t>
            </w:r>
            <w:r>
              <w:rPr>
                <w:spacing w:val="-5"/>
              </w:rPr>
              <w:t xml:space="preserve"> </w:t>
            </w:r>
            <w:r>
              <w:t>must</w:t>
            </w:r>
            <w:r>
              <w:rPr>
                <w:spacing w:val="-2"/>
              </w:rPr>
              <w:t xml:space="preserve"> </w:t>
            </w:r>
            <w:r>
              <w:t>have</w:t>
            </w:r>
            <w:r>
              <w:rPr>
                <w:spacing w:val="-3"/>
              </w:rPr>
              <w:t xml:space="preserve"> </w:t>
            </w:r>
            <w:r>
              <w:t>prior</w:t>
            </w:r>
            <w:r>
              <w:rPr>
                <w:spacing w:val="-3"/>
              </w:rPr>
              <w:t xml:space="preserve"> </w:t>
            </w:r>
            <w:r>
              <w:t>approval</w:t>
            </w:r>
            <w:r>
              <w:rPr>
                <w:spacing w:val="-3"/>
              </w:rPr>
              <w:t xml:space="preserve"> </w:t>
            </w:r>
            <w:r>
              <w:t>from</w:t>
            </w:r>
            <w:r>
              <w:rPr>
                <w:spacing w:val="-2"/>
              </w:rPr>
              <w:t xml:space="preserve"> </w:t>
            </w:r>
            <w:r>
              <w:t>the</w:t>
            </w:r>
            <w:r>
              <w:rPr>
                <w:spacing w:val="-5"/>
              </w:rPr>
              <w:t xml:space="preserve"> </w:t>
            </w:r>
            <w:r>
              <w:t>Clinical Director / Employer.</w:t>
            </w:r>
          </w:p>
          <w:p w14:paraId="6CCAA2FE" w14:textId="77777777" w:rsidR="00C47BF8" w:rsidRDefault="00C47BF8">
            <w:pPr>
              <w:pStyle w:val="TableParagraph"/>
              <w:spacing w:before="1"/>
              <w:ind w:left="0"/>
              <w:rPr>
                <w:b/>
              </w:rPr>
            </w:pPr>
          </w:p>
          <w:p w14:paraId="34DBE2FC" w14:textId="77777777" w:rsidR="00C47BF8" w:rsidRDefault="00883488">
            <w:pPr>
              <w:pStyle w:val="TableParagraph"/>
              <w:ind w:left="96"/>
            </w:pPr>
            <w:r>
              <w:t>The</w:t>
            </w:r>
            <w:r>
              <w:rPr>
                <w:spacing w:val="-4"/>
              </w:rPr>
              <w:t xml:space="preserve"> </w:t>
            </w:r>
            <w:r>
              <w:t>Consultant’s</w:t>
            </w:r>
            <w:r>
              <w:rPr>
                <w:spacing w:val="-5"/>
              </w:rPr>
              <w:t xml:space="preserve"> </w:t>
            </w:r>
            <w:r>
              <w:t>annual</w:t>
            </w:r>
            <w:r>
              <w:rPr>
                <w:spacing w:val="-4"/>
              </w:rPr>
              <w:t xml:space="preserve"> </w:t>
            </w:r>
            <w:r>
              <w:t>leave</w:t>
            </w:r>
            <w:r>
              <w:rPr>
                <w:spacing w:val="-5"/>
              </w:rPr>
              <w:t xml:space="preserve"> </w:t>
            </w:r>
            <w:r>
              <w:t>entitlement</w:t>
            </w:r>
            <w:r>
              <w:rPr>
                <w:spacing w:val="-3"/>
              </w:rPr>
              <w:t xml:space="preserve"> </w:t>
            </w:r>
            <w:r>
              <w:t>is</w:t>
            </w:r>
            <w:r>
              <w:rPr>
                <w:spacing w:val="-5"/>
              </w:rPr>
              <w:t xml:space="preserve"> </w:t>
            </w:r>
            <w:r>
              <w:t>30</w:t>
            </w:r>
            <w:r>
              <w:rPr>
                <w:spacing w:val="-6"/>
              </w:rPr>
              <w:t xml:space="preserve"> </w:t>
            </w:r>
            <w:r>
              <w:t>working</w:t>
            </w:r>
            <w:r>
              <w:rPr>
                <w:spacing w:val="-4"/>
              </w:rPr>
              <w:t xml:space="preserve"> </w:t>
            </w:r>
            <w:r>
              <w:t>days</w:t>
            </w:r>
            <w:r>
              <w:rPr>
                <w:spacing w:val="-3"/>
              </w:rPr>
              <w:t xml:space="preserve"> </w:t>
            </w:r>
            <w:r>
              <w:t>per</w:t>
            </w:r>
            <w:r>
              <w:rPr>
                <w:spacing w:val="-4"/>
              </w:rPr>
              <w:t xml:space="preserve"> </w:t>
            </w:r>
            <w:r>
              <w:t>annum</w:t>
            </w:r>
            <w:r>
              <w:rPr>
                <w:spacing w:val="-2"/>
              </w:rPr>
              <w:t xml:space="preserve"> </w:t>
            </w:r>
            <w:r>
              <w:t>and</w:t>
            </w:r>
            <w:r>
              <w:rPr>
                <w:spacing w:val="-5"/>
              </w:rPr>
              <w:t xml:space="preserve"> as</w:t>
            </w:r>
          </w:p>
          <w:p w14:paraId="729FA8FF" w14:textId="77777777" w:rsidR="00C47BF8" w:rsidRDefault="00883488">
            <w:pPr>
              <w:pStyle w:val="TableParagraph"/>
              <w:ind w:left="96"/>
            </w:pPr>
            <w:r>
              <w:t>determined</w:t>
            </w:r>
            <w:r>
              <w:rPr>
                <w:spacing w:val="-4"/>
              </w:rPr>
              <w:t xml:space="preserve"> </w:t>
            </w:r>
            <w:r>
              <w:t>by</w:t>
            </w:r>
            <w:r>
              <w:rPr>
                <w:spacing w:val="-5"/>
              </w:rPr>
              <w:t xml:space="preserve"> </w:t>
            </w:r>
            <w:r>
              <w:t>the</w:t>
            </w:r>
            <w:r>
              <w:rPr>
                <w:spacing w:val="43"/>
              </w:rPr>
              <w:t xml:space="preserve"> </w:t>
            </w:r>
            <w:proofErr w:type="spellStart"/>
            <w:r>
              <w:t>Organisation</w:t>
            </w:r>
            <w:proofErr w:type="spellEnd"/>
            <w:r>
              <w:rPr>
                <w:spacing w:val="-6"/>
              </w:rPr>
              <w:t xml:space="preserve"> </w:t>
            </w:r>
            <w:r>
              <w:t>of</w:t>
            </w:r>
            <w:r>
              <w:rPr>
                <w:spacing w:val="-5"/>
              </w:rPr>
              <w:t xml:space="preserve"> </w:t>
            </w:r>
            <w:r>
              <w:t>Working</w:t>
            </w:r>
            <w:r>
              <w:rPr>
                <w:spacing w:val="-5"/>
              </w:rPr>
              <w:t xml:space="preserve"> </w:t>
            </w:r>
            <w:r>
              <w:t>Time</w:t>
            </w:r>
            <w:r>
              <w:rPr>
                <w:spacing w:val="-3"/>
              </w:rPr>
              <w:t xml:space="preserve"> </w:t>
            </w:r>
            <w:r>
              <w:t>Act</w:t>
            </w:r>
            <w:r>
              <w:rPr>
                <w:spacing w:val="-5"/>
              </w:rPr>
              <w:t xml:space="preserve"> </w:t>
            </w:r>
            <w:r>
              <w:rPr>
                <w:spacing w:val="-2"/>
              </w:rPr>
              <w:t>1997.</w:t>
            </w:r>
          </w:p>
        </w:tc>
      </w:tr>
      <w:tr w:rsidR="00C47BF8" w14:paraId="41500854" w14:textId="77777777">
        <w:trPr>
          <w:trHeight w:val="1076"/>
        </w:trPr>
        <w:tc>
          <w:tcPr>
            <w:tcW w:w="2695" w:type="dxa"/>
            <w:gridSpan w:val="2"/>
          </w:tcPr>
          <w:p w14:paraId="4CAD35BF" w14:textId="77777777" w:rsidR="00C47BF8" w:rsidRDefault="00883488">
            <w:pPr>
              <w:pStyle w:val="TableParagraph"/>
              <w:spacing w:line="267" w:lineRule="exact"/>
              <w:rPr>
                <w:b/>
              </w:rPr>
            </w:pPr>
            <w:r>
              <w:rPr>
                <w:b/>
              </w:rPr>
              <w:t>Sick</w:t>
            </w:r>
            <w:r>
              <w:rPr>
                <w:b/>
                <w:spacing w:val="-7"/>
              </w:rPr>
              <w:t xml:space="preserve"> </w:t>
            </w:r>
            <w:r>
              <w:rPr>
                <w:b/>
                <w:spacing w:val="-2"/>
              </w:rPr>
              <w:t>leave:</w:t>
            </w:r>
          </w:p>
        </w:tc>
        <w:tc>
          <w:tcPr>
            <w:tcW w:w="8095" w:type="dxa"/>
          </w:tcPr>
          <w:p w14:paraId="2BF3C16C" w14:textId="77777777" w:rsidR="00C47BF8" w:rsidRDefault="00883488">
            <w:pPr>
              <w:pStyle w:val="TableParagraph"/>
              <w:ind w:left="96" w:right="358"/>
              <w:jc w:val="both"/>
            </w:pPr>
            <w:r>
              <w:t>The</w:t>
            </w:r>
            <w:r>
              <w:rPr>
                <w:spacing w:val="-1"/>
              </w:rPr>
              <w:t xml:space="preserve"> </w:t>
            </w:r>
            <w:r>
              <w:t>Consultant</w:t>
            </w:r>
            <w:r>
              <w:rPr>
                <w:spacing w:val="-3"/>
              </w:rPr>
              <w:t xml:space="preserve"> </w:t>
            </w:r>
            <w:r>
              <w:t>may</w:t>
            </w:r>
            <w:r>
              <w:rPr>
                <w:spacing w:val="-1"/>
              </w:rPr>
              <w:t xml:space="preserve"> </w:t>
            </w:r>
            <w:r>
              <w:t>be</w:t>
            </w:r>
            <w:r>
              <w:rPr>
                <w:spacing w:val="-2"/>
              </w:rPr>
              <w:t xml:space="preserve"> </w:t>
            </w:r>
            <w:r>
              <w:t>paid</w:t>
            </w:r>
            <w:r>
              <w:rPr>
                <w:spacing w:val="-1"/>
              </w:rPr>
              <w:t xml:space="preserve"> </w:t>
            </w:r>
            <w:r>
              <w:t>under</w:t>
            </w:r>
            <w:r>
              <w:rPr>
                <w:spacing w:val="-2"/>
              </w:rPr>
              <w:t xml:space="preserve"> </w:t>
            </w:r>
            <w:r>
              <w:t>the</w:t>
            </w:r>
            <w:r>
              <w:rPr>
                <w:spacing w:val="-1"/>
              </w:rPr>
              <w:t xml:space="preserve"> </w:t>
            </w:r>
            <w:r>
              <w:t>Sick</w:t>
            </w:r>
            <w:r>
              <w:rPr>
                <w:spacing w:val="-2"/>
              </w:rPr>
              <w:t xml:space="preserve"> </w:t>
            </w:r>
            <w:r>
              <w:t>Pay</w:t>
            </w:r>
            <w:r>
              <w:rPr>
                <w:spacing w:val="-1"/>
              </w:rPr>
              <w:t xml:space="preserve"> </w:t>
            </w:r>
            <w:r>
              <w:t>Scheme</w:t>
            </w:r>
            <w:r>
              <w:rPr>
                <w:spacing w:val="-1"/>
              </w:rPr>
              <w:t xml:space="preserve"> </w:t>
            </w:r>
            <w:r>
              <w:t>for</w:t>
            </w:r>
            <w:r>
              <w:rPr>
                <w:spacing w:val="-4"/>
              </w:rPr>
              <w:t xml:space="preserve"> </w:t>
            </w:r>
            <w:r>
              <w:t>absences</w:t>
            </w:r>
            <w:r>
              <w:rPr>
                <w:spacing w:val="-1"/>
              </w:rPr>
              <w:t xml:space="preserve"> </w:t>
            </w:r>
            <w:r>
              <w:t>due</w:t>
            </w:r>
            <w:r>
              <w:rPr>
                <w:spacing w:val="-3"/>
              </w:rPr>
              <w:t xml:space="preserve"> </w:t>
            </w:r>
            <w:r>
              <w:t>to</w:t>
            </w:r>
            <w:r>
              <w:rPr>
                <w:spacing w:val="-2"/>
              </w:rPr>
              <w:t xml:space="preserve"> </w:t>
            </w:r>
            <w:r>
              <w:t>illness</w:t>
            </w:r>
            <w:r>
              <w:rPr>
                <w:spacing w:val="-1"/>
              </w:rPr>
              <w:t xml:space="preserve"> </w:t>
            </w:r>
            <w:r>
              <w:t>or injury.</w:t>
            </w:r>
            <w:r>
              <w:rPr>
                <w:spacing w:val="-2"/>
              </w:rPr>
              <w:t xml:space="preserve"> </w:t>
            </w:r>
            <w:r>
              <w:t>Granting</w:t>
            </w:r>
            <w:r>
              <w:rPr>
                <w:spacing w:val="-3"/>
              </w:rPr>
              <w:t xml:space="preserve"> </w:t>
            </w:r>
            <w:r>
              <w:t>of</w:t>
            </w:r>
            <w:r>
              <w:rPr>
                <w:spacing w:val="-5"/>
              </w:rPr>
              <w:t xml:space="preserve"> </w:t>
            </w:r>
            <w:r>
              <w:t>sick</w:t>
            </w:r>
            <w:r>
              <w:rPr>
                <w:spacing w:val="-4"/>
              </w:rPr>
              <w:t xml:space="preserve"> </w:t>
            </w:r>
            <w:r>
              <w:t>pay</w:t>
            </w:r>
            <w:r>
              <w:rPr>
                <w:spacing w:val="-4"/>
              </w:rPr>
              <w:t xml:space="preserve"> </w:t>
            </w:r>
            <w:r>
              <w:t>is</w:t>
            </w:r>
            <w:r>
              <w:rPr>
                <w:spacing w:val="-2"/>
              </w:rPr>
              <w:t xml:space="preserve"> </w:t>
            </w:r>
            <w:r>
              <w:t>subject</w:t>
            </w:r>
            <w:r>
              <w:rPr>
                <w:spacing w:val="-4"/>
              </w:rPr>
              <w:t xml:space="preserve"> </w:t>
            </w:r>
            <w:r>
              <w:t>to</w:t>
            </w:r>
            <w:r>
              <w:rPr>
                <w:spacing w:val="-3"/>
              </w:rPr>
              <w:t xml:space="preserve"> </w:t>
            </w:r>
            <w:r>
              <w:t>a</w:t>
            </w:r>
            <w:r>
              <w:rPr>
                <w:spacing w:val="-2"/>
              </w:rPr>
              <w:t xml:space="preserve"> </w:t>
            </w:r>
            <w:r>
              <w:t>requirement</w:t>
            </w:r>
            <w:r>
              <w:rPr>
                <w:spacing w:val="-4"/>
              </w:rPr>
              <w:t xml:space="preserve"> </w:t>
            </w:r>
            <w:r>
              <w:t>to</w:t>
            </w:r>
            <w:r>
              <w:rPr>
                <w:spacing w:val="-1"/>
              </w:rPr>
              <w:t xml:space="preserve"> </w:t>
            </w:r>
            <w:r>
              <w:t>comply</w:t>
            </w:r>
            <w:r>
              <w:rPr>
                <w:spacing w:val="-4"/>
              </w:rPr>
              <w:t xml:space="preserve"> </w:t>
            </w:r>
            <w:r>
              <w:t>with</w:t>
            </w:r>
            <w:r>
              <w:rPr>
                <w:spacing w:val="-4"/>
              </w:rPr>
              <w:t xml:space="preserve"> </w:t>
            </w:r>
            <w:r>
              <w:t>the</w:t>
            </w:r>
            <w:r>
              <w:rPr>
                <w:spacing w:val="-2"/>
              </w:rPr>
              <w:t xml:space="preserve"> </w:t>
            </w:r>
            <w:r>
              <w:t>Employer’s sick leave policy.</w:t>
            </w:r>
          </w:p>
        </w:tc>
      </w:tr>
      <w:tr w:rsidR="00C47BF8" w14:paraId="62CD7179" w14:textId="77777777">
        <w:trPr>
          <w:trHeight w:val="807"/>
        </w:trPr>
        <w:tc>
          <w:tcPr>
            <w:tcW w:w="2695" w:type="dxa"/>
            <w:gridSpan w:val="2"/>
          </w:tcPr>
          <w:p w14:paraId="365C4BEB" w14:textId="77777777" w:rsidR="00C47BF8" w:rsidRDefault="00883488">
            <w:pPr>
              <w:pStyle w:val="TableParagraph"/>
              <w:spacing w:line="267" w:lineRule="exact"/>
              <w:rPr>
                <w:b/>
              </w:rPr>
            </w:pPr>
            <w:r>
              <w:rPr>
                <w:b/>
              </w:rPr>
              <w:t>Private</w:t>
            </w:r>
            <w:r>
              <w:rPr>
                <w:b/>
                <w:spacing w:val="20"/>
              </w:rPr>
              <w:t xml:space="preserve"> </w:t>
            </w:r>
            <w:r>
              <w:rPr>
                <w:b/>
                <w:spacing w:val="-2"/>
              </w:rPr>
              <w:t>Practice</w:t>
            </w:r>
          </w:p>
        </w:tc>
        <w:tc>
          <w:tcPr>
            <w:tcW w:w="8095" w:type="dxa"/>
          </w:tcPr>
          <w:p w14:paraId="0DD94234" w14:textId="77777777" w:rsidR="00C47BF8" w:rsidRDefault="00883488">
            <w:pPr>
              <w:pStyle w:val="TableParagraph"/>
              <w:ind w:left="96"/>
            </w:pPr>
            <w:r>
              <w:t>You</w:t>
            </w:r>
            <w:r>
              <w:rPr>
                <w:spacing w:val="-5"/>
              </w:rPr>
              <w:t xml:space="preserve"> </w:t>
            </w:r>
            <w:r>
              <w:t>may</w:t>
            </w:r>
            <w:r>
              <w:rPr>
                <w:spacing w:val="-4"/>
              </w:rPr>
              <w:t xml:space="preserve"> </w:t>
            </w:r>
            <w:r>
              <w:t>not</w:t>
            </w:r>
            <w:r>
              <w:rPr>
                <w:spacing w:val="-2"/>
              </w:rPr>
              <w:t xml:space="preserve"> </w:t>
            </w:r>
            <w:r>
              <w:t>engage</w:t>
            </w:r>
            <w:r>
              <w:rPr>
                <w:spacing w:val="-2"/>
              </w:rPr>
              <w:t xml:space="preserve"> </w:t>
            </w:r>
            <w:r>
              <w:t>in</w:t>
            </w:r>
            <w:r>
              <w:rPr>
                <w:spacing w:val="-6"/>
              </w:rPr>
              <w:t xml:space="preserve"> </w:t>
            </w:r>
            <w:r>
              <w:t>private</w:t>
            </w:r>
            <w:r>
              <w:rPr>
                <w:spacing w:val="-2"/>
              </w:rPr>
              <w:t xml:space="preserve"> </w:t>
            </w:r>
            <w:r>
              <w:t>practice</w:t>
            </w:r>
            <w:r>
              <w:rPr>
                <w:spacing w:val="-4"/>
              </w:rPr>
              <w:t xml:space="preserve"> </w:t>
            </w:r>
            <w:r>
              <w:t>on-site</w:t>
            </w:r>
            <w:r>
              <w:rPr>
                <w:spacing w:val="-2"/>
              </w:rPr>
              <w:t xml:space="preserve"> </w:t>
            </w:r>
            <w:r>
              <w:t>in</w:t>
            </w:r>
            <w:r>
              <w:rPr>
                <w:spacing w:val="-4"/>
              </w:rPr>
              <w:t xml:space="preserve"> </w:t>
            </w:r>
            <w:r>
              <w:t>accordance</w:t>
            </w:r>
            <w:r>
              <w:rPr>
                <w:spacing w:val="-1"/>
              </w:rPr>
              <w:t xml:space="preserve"> </w:t>
            </w:r>
            <w:r>
              <w:t>with</w:t>
            </w:r>
            <w:r>
              <w:rPr>
                <w:spacing w:val="-5"/>
              </w:rPr>
              <w:t xml:space="preserve"> </w:t>
            </w:r>
            <w:r>
              <w:t>the</w:t>
            </w:r>
            <w:r>
              <w:rPr>
                <w:spacing w:val="-2"/>
              </w:rPr>
              <w:t xml:space="preserve"> </w:t>
            </w:r>
            <w:r>
              <w:t>Contract</w:t>
            </w:r>
            <w:r>
              <w:rPr>
                <w:spacing w:val="-1"/>
              </w:rPr>
              <w:t xml:space="preserve"> </w:t>
            </w:r>
            <w:r>
              <w:t>Type. Please refer to the Public Only Consultant Contract 2023 for further details.</w:t>
            </w:r>
          </w:p>
        </w:tc>
      </w:tr>
      <w:tr w:rsidR="00C47BF8" w14:paraId="384732DB" w14:textId="77777777">
        <w:trPr>
          <w:trHeight w:val="808"/>
        </w:trPr>
        <w:tc>
          <w:tcPr>
            <w:tcW w:w="2695" w:type="dxa"/>
            <w:gridSpan w:val="2"/>
          </w:tcPr>
          <w:p w14:paraId="7E870BB7" w14:textId="77777777" w:rsidR="00C47BF8" w:rsidRDefault="00883488">
            <w:pPr>
              <w:pStyle w:val="TableParagraph"/>
              <w:ind w:right="178"/>
              <w:rPr>
                <w:b/>
              </w:rPr>
            </w:pPr>
            <w:r>
              <w:rPr>
                <w:b/>
                <w:spacing w:val="-2"/>
                <w:w w:val="105"/>
              </w:rPr>
              <w:t>Clinical</w:t>
            </w:r>
            <w:r>
              <w:rPr>
                <w:b/>
                <w:spacing w:val="-15"/>
                <w:w w:val="105"/>
              </w:rPr>
              <w:t xml:space="preserve"> </w:t>
            </w:r>
            <w:r>
              <w:rPr>
                <w:b/>
                <w:spacing w:val="-2"/>
                <w:w w:val="105"/>
              </w:rPr>
              <w:t>Indemnity Scheme</w:t>
            </w:r>
          </w:p>
        </w:tc>
        <w:tc>
          <w:tcPr>
            <w:tcW w:w="8095" w:type="dxa"/>
          </w:tcPr>
          <w:p w14:paraId="1DD966BD" w14:textId="77777777" w:rsidR="00C47BF8" w:rsidRDefault="00883488">
            <w:pPr>
              <w:pStyle w:val="TableParagraph"/>
              <w:ind w:left="96" w:right="155"/>
            </w:pPr>
            <w:r>
              <w:t>This</w:t>
            </w:r>
            <w:r>
              <w:rPr>
                <w:spacing w:val="-3"/>
              </w:rPr>
              <w:t xml:space="preserve"> </w:t>
            </w:r>
            <w:r>
              <w:t>post</w:t>
            </w:r>
            <w:r>
              <w:rPr>
                <w:spacing w:val="-5"/>
              </w:rPr>
              <w:t xml:space="preserve"> </w:t>
            </w:r>
            <w:r>
              <w:t>is</w:t>
            </w:r>
            <w:r>
              <w:rPr>
                <w:spacing w:val="-3"/>
              </w:rPr>
              <w:t xml:space="preserve"> </w:t>
            </w:r>
            <w:r>
              <w:t>indemnified</w:t>
            </w:r>
            <w:r>
              <w:rPr>
                <w:spacing w:val="-3"/>
              </w:rPr>
              <w:t xml:space="preserve"> </w:t>
            </w:r>
            <w:r>
              <w:t>by</w:t>
            </w:r>
            <w:r>
              <w:rPr>
                <w:spacing w:val="-5"/>
              </w:rPr>
              <w:t xml:space="preserve"> </w:t>
            </w:r>
            <w:r>
              <w:t>the</w:t>
            </w:r>
            <w:r>
              <w:rPr>
                <w:spacing w:val="-3"/>
              </w:rPr>
              <w:t xml:space="preserve"> </w:t>
            </w:r>
            <w:r>
              <w:t>Clinical</w:t>
            </w:r>
            <w:r>
              <w:rPr>
                <w:spacing w:val="-4"/>
              </w:rPr>
              <w:t xml:space="preserve"> </w:t>
            </w:r>
            <w:r>
              <w:t>Indemnity</w:t>
            </w:r>
            <w:r>
              <w:rPr>
                <w:spacing w:val="-3"/>
              </w:rPr>
              <w:t xml:space="preserve"> </w:t>
            </w:r>
            <w:r>
              <w:t>Scheme.</w:t>
            </w:r>
            <w:r>
              <w:rPr>
                <w:spacing w:val="-2"/>
              </w:rPr>
              <w:t xml:space="preserve"> </w:t>
            </w:r>
            <w:r>
              <w:t>Please</w:t>
            </w:r>
            <w:r>
              <w:rPr>
                <w:spacing w:val="-2"/>
              </w:rPr>
              <w:t xml:space="preserve"> </w:t>
            </w:r>
            <w:r>
              <w:t>refer</w:t>
            </w:r>
            <w:r>
              <w:rPr>
                <w:spacing w:val="-5"/>
              </w:rPr>
              <w:t xml:space="preserve"> </w:t>
            </w:r>
            <w:r>
              <w:t>to</w:t>
            </w:r>
            <w:r>
              <w:rPr>
                <w:spacing w:val="-4"/>
              </w:rPr>
              <w:t xml:space="preserve"> </w:t>
            </w:r>
            <w:r>
              <w:t>the</w:t>
            </w:r>
            <w:r>
              <w:rPr>
                <w:spacing w:val="-5"/>
              </w:rPr>
              <w:t xml:space="preserve"> </w:t>
            </w:r>
            <w:r>
              <w:t>Public Only Consultant Contract 2023 for further details.</w:t>
            </w:r>
          </w:p>
        </w:tc>
      </w:tr>
      <w:tr w:rsidR="00C47BF8" w14:paraId="7C5D6B6A" w14:textId="77777777">
        <w:trPr>
          <w:trHeight w:val="805"/>
        </w:trPr>
        <w:tc>
          <w:tcPr>
            <w:tcW w:w="2695" w:type="dxa"/>
            <w:gridSpan w:val="2"/>
          </w:tcPr>
          <w:p w14:paraId="1E76DF5E" w14:textId="77777777" w:rsidR="00C47BF8" w:rsidRDefault="00883488">
            <w:pPr>
              <w:pStyle w:val="TableParagraph"/>
              <w:rPr>
                <w:b/>
              </w:rPr>
            </w:pPr>
            <w:r>
              <w:rPr>
                <w:b/>
              </w:rPr>
              <w:t>Disciplinary &amp;</w:t>
            </w:r>
            <w:r>
              <w:rPr>
                <w:b/>
                <w:spacing w:val="-3"/>
              </w:rPr>
              <w:t xml:space="preserve"> </w:t>
            </w:r>
            <w:r>
              <w:rPr>
                <w:b/>
              </w:rPr>
              <w:t xml:space="preserve">Grievance </w:t>
            </w:r>
            <w:r>
              <w:rPr>
                <w:b/>
                <w:spacing w:val="-2"/>
              </w:rPr>
              <w:t>Procedures</w:t>
            </w:r>
          </w:p>
        </w:tc>
        <w:tc>
          <w:tcPr>
            <w:tcW w:w="8095" w:type="dxa"/>
          </w:tcPr>
          <w:p w14:paraId="5163CA87" w14:textId="77777777" w:rsidR="00C47BF8" w:rsidRDefault="00883488">
            <w:pPr>
              <w:pStyle w:val="TableParagraph"/>
              <w:spacing w:line="267" w:lineRule="exact"/>
              <w:ind w:left="96"/>
            </w:pPr>
            <w:r>
              <w:t>Please</w:t>
            </w:r>
            <w:r>
              <w:rPr>
                <w:spacing w:val="-3"/>
              </w:rPr>
              <w:t xml:space="preserve"> </w:t>
            </w:r>
            <w:r>
              <w:t>refer</w:t>
            </w:r>
            <w:r>
              <w:rPr>
                <w:spacing w:val="-3"/>
              </w:rPr>
              <w:t xml:space="preserve"> </w:t>
            </w:r>
            <w:r>
              <w:t>to</w:t>
            </w:r>
            <w:r>
              <w:rPr>
                <w:spacing w:val="45"/>
              </w:rPr>
              <w:t xml:space="preserve"> </w:t>
            </w:r>
            <w:r>
              <w:t>the</w:t>
            </w:r>
            <w:r>
              <w:rPr>
                <w:spacing w:val="-5"/>
              </w:rPr>
              <w:t xml:space="preserve"> </w:t>
            </w:r>
            <w:r>
              <w:t>Public</w:t>
            </w:r>
            <w:r>
              <w:rPr>
                <w:spacing w:val="-5"/>
              </w:rPr>
              <w:t xml:space="preserve"> </w:t>
            </w:r>
            <w:r>
              <w:t>Only</w:t>
            </w:r>
            <w:r>
              <w:rPr>
                <w:spacing w:val="-2"/>
              </w:rPr>
              <w:t xml:space="preserve"> </w:t>
            </w:r>
            <w:r>
              <w:t>Consultant</w:t>
            </w:r>
            <w:r>
              <w:rPr>
                <w:spacing w:val="-3"/>
              </w:rPr>
              <w:t xml:space="preserve"> </w:t>
            </w:r>
            <w:r>
              <w:t>Contract</w:t>
            </w:r>
            <w:r>
              <w:rPr>
                <w:spacing w:val="-5"/>
              </w:rPr>
              <w:t xml:space="preserve"> </w:t>
            </w:r>
            <w:r>
              <w:t>2023</w:t>
            </w:r>
            <w:r>
              <w:rPr>
                <w:spacing w:val="-3"/>
              </w:rPr>
              <w:t xml:space="preserve"> </w:t>
            </w:r>
            <w:r>
              <w:t>for</w:t>
            </w:r>
            <w:r>
              <w:rPr>
                <w:spacing w:val="-3"/>
              </w:rPr>
              <w:t xml:space="preserve"> </w:t>
            </w:r>
            <w:r>
              <w:t>further</w:t>
            </w:r>
            <w:r>
              <w:rPr>
                <w:spacing w:val="-5"/>
              </w:rPr>
              <w:t xml:space="preserve"> </w:t>
            </w:r>
            <w:r>
              <w:rPr>
                <w:spacing w:val="-2"/>
              </w:rPr>
              <w:t>details.</w:t>
            </w:r>
          </w:p>
        </w:tc>
      </w:tr>
    </w:tbl>
    <w:p w14:paraId="26EEC190" w14:textId="77777777" w:rsidR="00C47BF8" w:rsidRDefault="00C47BF8">
      <w:pPr>
        <w:pStyle w:val="TableParagraph"/>
        <w:spacing w:line="267" w:lineRule="exact"/>
        <w:sectPr w:rsidR="00C47BF8">
          <w:pgSz w:w="11920" w:h="16850"/>
          <w:pgMar w:top="1160" w:right="283" w:bottom="280" w:left="425" w:header="720" w:footer="720" w:gutter="0"/>
          <w:cols w:space="720"/>
        </w:sectPr>
      </w:pPr>
    </w:p>
    <w:p w14:paraId="30847520" w14:textId="77777777" w:rsidR="00C47BF8" w:rsidRDefault="00C47BF8">
      <w:pPr>
        <w:pStyle w:val="BodyText"/>
        <w:spacing w:before="5"/>
        <w:rPr>
          <w:b/>
          <w:sz w:val="2"/>
        </w:rPr>
      </w:pPr>
    </w:p>
    <w:tbl>
      <w:tblPr>
        <w:tblW w:w="0" w:type="auto"/>
        <w:tblInd w:w="300" w:type="dxa"/>
        <w:tblBorders>
          <w:top w:val="double" w:sz="4" w:space="0" w:color="F1F1F1"/>
          <w:left w:val="double" w:sz="4" w:space="0" w:color="F1F1F1"/>
          <w:bottom w:val="double" w:sz="4" w:space="0" w:color="F1F1F1"/>
          <w:right w:val="double" w:sz="4" w:space="0" w:color="F1F1F1"/>
          <w:insideH w:val="double" w:sz="4" w:space="0" w:color="F1F1F1"/>
          <w:insideV w:val="double" w:sz="4" w:space="0" w:color="F1F1F1"/>
        </w:tblBorders>
        <w:tblLayout w:type="fixed"/>
        <w:tblCellMar>
          <w:left w:w="0" w:type="dxa"/>
          <w:right w:w="0" w:type="dxa"/>
        </w:tblCellMar>
        <w:tblLook w:val="01E0" w:firstRow="1" w:lastRow="1" w:firstColumn="1" w:lastColumn="1" w:noHBand="0" w:noVBand="0"/>
      </w:tblPr>
      <w:tblGrid>
        <w:gridCol w:w="843"/>
        <w:gridCol w:w="9806"/>
      </w:tblGrid>
      <w:tr w:rsidR="00C47BF8" w14:paraId="10FB4FC0" w14:textId="77777777">
        <w:trPr>
          <w:trHeight w:val="601"/>
        </w:trPr>
        <w:tc>
          <w:tcPr>
            <w:tcW w:w="843" w:type="dxa"/>
          </w:tcPr>
          <w:p w14:paraId="648E0EDC" w14:textId="77777777" w:rsidR="00C47BF8" w:rsidRDefault="00883488">
            <w:pPr>
              <w:pStyle w:val="TableParagraph"/>
              <w:rPr>
                <w:sz w:val="20"/>
              </w:rPr>
            </w:pPr>
            <w:r>
              <w:rPr>
                <w:noProof/>
                <w:sz w:val="20"/>
              </w:rPr>
              <w:drawing>
                <wp:inline distT="0" distB="0" distL="0" distR="0" wp14:anchorId="741FCB3F" wp14:editId="02C517AB">
                  <wp:extent cx="379463" cy="379475"/>
                  <wp:effectExtent l="0" t="0" r="0" b="0"/>
                  <wp:docPr id="26" name="Image 26" descr="https://www.stjames.ie/intranet/oncampus/departments/communications/hospitallogos/SJH,Cres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https://www.stjames.ie/intranet/oncampus/departments/communications/hospitallogos/SJH,Crest.jpg"/>
                          <pic:cNvPicPr/>
                        </pic:nvPicPr>
                        <pic:blipFill>
                          <a:blip r:embed="rId9" cstate="print"/>
                          <a:stretch>
                            <a:fillRect/>
                          </a:stretch>
                        </pic:blipFill>
                        <pic:spPr>
                          <a:xfrm>
                            <a:off x="0" y="0"/>
                            <a:ext cx="379463" cy="379475"/>
                          </a:xfrm>
                          <a:prstGeom prst="rect">
                            <a:avLst/>
                          </a:prstGeom>
                        </pic:spPr>
                      </pic:pic>
                    </a:graphicData>
                  </a:graphic>
                </wp:inline>
              </w:drawing>
            </w:r>
          </w:p>
        </w:tc>
        <w:tc>
          <w:tcPr>
            <w:tcW w:w="9806" w:type="dxa"/>
          </w:tcPr>
          <w:p w14:paraId="38DCFDA4" w14:textId="77777777" w:rsidR="00C47BF8" w:rsidRDefault="00883488">
            <w:pPr>
              <w:pStyle w:val="TableParagraph"/>
              <w:spacing w:before="164"/>
              <w:ind w:left="95"/>
              <w:rPr>
                <w:b/>
              </w:rPr>
            </w:pPr>
            <w:r>
              <w:rPr>
                <w:b/>
              </w:rPr>
              <w:t>APPLICATION</w:t>
            </w:r>
            <w:r>
              <w:rPr>
                <w:b/>
                <w:spacing w:val="-9"/>
              </w:rPr>
              <w:t xml:space="preserve"> </w:t>
            </w:r>
            <w:r>
              <w:rPr>
                <w:b/>
                <w:spacing w:val="-2"/>
              </w:rPr>
              <w:t>PROCESS</w:t>
            </w:r>
          </w:p>
        </w:tc>
      </w:tr>
      <w:tr w:rsidR="00C47BF8" w14:paraId="5F72D487" w14:textId="77777777">
        <w:trPr>
          <w:trHeight w:val="6246"/>
        </w:trPr>
        <w:tc>
          <w:tcPr>
            <w:tcW w:w="10649" w:type="dxa"/>
            <w:gridSpan w:val="2"/>
          </w:tcPr>
          <w:p w14:paraId="142F440E" w14:textId="77777777" w:rsidR="00C47BF8" w:rsidRDefault="00883488">
            <w:pPr>
              <w:pStyle w:val="TableParagraph"/>
              <w:spacing w:before="34"/>
              <w:ind w:left="114" w:right="143" w:hanging="17"/>
              <w:jc w:val="both"/>
            </w:pPr>
            <w:r>
              <w:t>St. James’s Hospital is an equal opportunities employer and is committed to employment policies, procedures and practices which do not discriminate on grounds such as gender, civil status, family status, age, disability, race, religious belief, sexual orientation or membership of the travelling community. On that basis we encourage and welcome talented people from all backgrounds to join our staff community</w:t>
            </w:r>
          </w:p>
          <w:p w14:paraId="7452959D" w14:textId="77777777" w:rsidR="00C47BF8" w:rsidRDefault="00C47BF8">
            <w:pPr>
              <w:pStyle w:val="TableParagraph"/>
              <w:spacing w:before="33"/>
              <w:ind w:left="0"/>
              <w:rPr>
                <w:b/>
              </w:rPr>
            </w:pPr>
          </w:p>
          <w:p w14:paraId="1F42A1A5" w14:textId="77777777" w:rsidR="00C47BF8" w:rsidRDefault="00883488">
            <w:pPr>
              <w:pStyle w:val="TableParagraph"/>
              <w:ind w:right="645"/>
            </w:pPr>
            <w:r>
              <w:t>In</w:t>
            </w:r>
            <w:r>
              <w:rPr>
                <w:spacing w:val="-4"/>
              </w:rPr>
              <w:t xml:space="preserve"> </w:t>
            </w:r>
            <w:r>
              <w:t>order</w:t>
            </w:r>
            <w:r>
              <w:rPr>
                <w:spacing w:val="-4"/>
              </w:rPr>
              <w:t xml:space="preserve"> </w:t>
            </w:r>
            <w:r>
              <w:t>to</w:t>
            </w:r>
            <w:r>
              <w:rPr>
                <w:spacing w:val="-3"/>
              </w:rPr>
              <w:t xml:space="preserve"> </w:t>
            </w:r>
            <w:r>
              <w:t>apply</w:t>
            </w:r>
            <w:r>
              <w:rPr>
                <w:spacing w:val="-2"/>
              </w:rPr>
              <w:t xml:space="preserve"> </w:t>
            </w:r>
            <w:r>
              <w:t>for</w:t>
            </w:r>
            <w:r>
              <w:rPr>
                <w:spacing w:val="-2"/>
              </w:rPr>
              <w:t xml:space="preserve"> </w:t>
            </w:r>
            <w:r>
              <w:t>this</w:t>
            </w:r>
            <w:r>
              <w:rPr>
                <w:spacing w:val="-2"/>
              </w:rPr>
              <w:t xml:space="preserve"> </w:t>
            </w:r>
            <w:r>
              <w:t>post,</w:t>
            </w:r>
            <w:r>
              <w:rPr>
                <w:spacing w:val="-4"/>
              </w:rPr>
              <w:t xml:space="preserve"> </w:t>
            </w:r>
            <w:r>
              <w:t>the</w:t>
            </w:r>
            <w:r>
              <w:rPr>
                <w:spacing w:val="-4"/>
              </w:rPr>
              <w:t xml:space="preserve"> </w:t>
            </w:r>
            <w:r>
              <w:t>candidate</w:t>
            </w:r>
            <w:r>
              <w:rPr>
                <w:spacing w:val="-4"/>
              </w:rPr>
              <w:t xml:space="preserve"> </w:t>
            </w:r>
            <w:r>
              <w:t>must</w:t>
            </w:r>
            <w:r>
              <w:rPr>
                <w:spacing w:val="-4"/>
              </w:rPr>
              <w:t xml:space="preserve"> </w:t>
            </w:r>
            <w:r>
              <w:t>create</w:t>
            </w:r>
            <w:r>
              <w:rPr>
                <w:spacing w:val="-2"/>
              </w:rPr>
              <w:t xml:space="preserve"> </w:t>
            </w:r>
            <w:proofErr w:type="spellStart"/>
            <w:r>
              <w:t>a</w:t>
            </w:r>
            <w:proofErr w:type="spellEnd"/>
            <w:r>
              <w:rPr>
                <w:spacing w:val="-2"/>
              </w:rPr>
              <w:t xml:space="preserve"> </w:t>
            </w:r>
            <w:r>
              <w:t>account</w:t>
            </w:r>
            <w:r>
              <w:rPr>
                <w:spacing w:val="-4"/>
              </w:rPr>
              <w:t xml:space="preserve"> </w:t>
            </w:r>
            <w:r>
              <w:t>on</w:t>
            </w:r>
            <w:r>
              <w:rPr>
                <w:spacing w:val="-3"/>
              </w:rPr>
              <w:t xml:space="preserve"> </w:t>
            </w:r>
            <w:r>
              <w:t>our</w:t>
            </w:r>
            <w:r>
              <w:rPr>
                <w:spacing w:val="-4"/>
              </w:rPr>
              <w:t xml:space="preserve"> </w:t>
            </w:r>
            <w:r>
              <w:t>electronic</w:t>
            </w:r>
            <w:r>
              <w:rPr>
                <w:spacing w:val="-2"/>
              </w:rPr>
              <w:t xml:space="preserve"> </w:t>
            </w:r>
            <w:r>
              <w:t>recruitment</w:t>
            </w:r>
            <w:r>
              <w:rPr>
                <w:spacing w:val="-2"/>
              </w:rPr>
              <w:t xml:space="preserve"> </w:t>
            </w:r>
            <w:r>
              <w:t>system</w:t>
            </w:r>
            <w:r>
              <w:rPr>
                <w:spacing w:val="-1"/>
              </w:rPr>
              <w:t xml:space="preserve"> </w:t>
            </w:r>
            <w:r>
              <w:t xml:space="preserve">and complete their profile. The candidate will then attach your cover letter with </w:t>
            </w:r>
            <w:proofErr w:type="spellStart"/>
            <w:r>
              <w:t>Curricum</w:t>
            </w:r>
            <w:proofErr w:type="spellEnd"/>
            <w:r>
              <w:t xml:space="preserve"> Vitae (combined into one document if possible).</w:t>
            </w:r>
          </w:p>
          <w:p w14:paraId="5A400949" w14:textId="77777777" w:rsidR="00C47BF8" w:rsidRDefault="00C47BF8">
            <w:pPr>
              <w:pStyle w:val="TableParagraph"/>
              <w:spacing w:before="1"/>
              <w:ind w:left="0"/>
              <w:rPr>
                <w:b/>
              </w:rPr>
            </w:pPr>
          </w:p>
          <w:p w14:paraId="65B12742" w14:textId="77777777" w:rsidR="00C47BF8" w:rsidRDefault="00883488">
            <w:pPr>
              <w:pStyle w:val="TableParagraph"/>
            </w:pPr>
            <w:r>
              <w:t>Further</w:t>
            </w:r>
            <w:r>
              <w:rPr>
                <w:spacing w:val="-7"/>
              </w:rPr>
              <w:t xml:space="preserve"> </w:t>
            </w:r>
            <w:r>
              <w:t>information</w:t>
            </w:r>
            <w:r>
              <w:rPr>
                <w:spacing w:val="-6"/>
              </w:rPr>
              <w:t xml:space="preserve"> </w:t>
            </w:r>
            <w:r>
              <w:t>on</w:t>
            </w:r>
            <w:r>
              <w:rPr>
                <w:spacing w:val="-5"/>
              </w:rPr>
              <w:t xml:space="preserve"> </w:t>
            </w:r>
            <w:r>
              <w:t>the</w:t>
            </w:r>
            <w:r>
              <w:rPr>
                <w:spacing w:val="-6"/>
              </w:rPr>
              <w:t xml:space="preserve"> </w:t>
            </w:r>
            <w:r>
              <w:t>recruitment</w:t>
            </w:r>
            <w:r>
              <w:rPr>
                <w:spacing w:val="-7"/>
              </w:rPr>
              <w:t xml:space="preserve"> </w:t>
            </w:r>
            <w:r>
              <w:t>process</w:t>
            </w:r>
            <w:r>
              <w:rPr>
                <w:spacing w:val="-3"/>
              </w:rPr>
              <w:t xml:space="preserve"> </w:t>
            </w:r>
            <w:r>
              <w:t>should</w:t>
            </w:r>
            <w:r>
              <w:rPr>
                <w:spacing w:val="-5"/>
              </w:rPr>
              <w:t xml:space="preserve"> </w:t>
            </w:r>
            <w:r>
              <w:t>be</w:t>
            </w:r>
            <w:r>
              <w:rPr>
                <w:spacing w:val="-4"/>
              </w:rPr>
              <w:t xml:space="preserve"> </w:t>
            </w:r>
            <w:r>
              <w:t>directed</w:t>
            </w:r>
            <w:r>
              <w:rPr>
                <w:spacing w:val="-4"/>
              </w:rPr>
              <w:t xml:space="preserve"> </w:t>
            </w:r>
            <w:r>
              <w:rPr>
                <w:spacing w:val="-2"/>
              </w:rPr>
              <w:t>towards:</w:t>
            </w:r>
          </w:p>
          <w:p w14:paraId="583C04D6" w14:textId="77777777" w:rsidR="00C47BF8" w:rsidRDefault="00C47BF8">
            <w:pPr>
              <w:pStyle w:val="TableParagraph"/>
              <w:ind w:left="0"/>
              <w:rPr>
                <w:b/>
              </w:rPr>
            </w:pPr>
          </w:p>
          <w:p w14:paraId="11927B3C" w14:textId="77777777" w:rsidR="00C47BF8" w:rsidRDefault="00883488">
            <w:pPr>
              <w:pStyle w:val="TableParagraph"/>
              <w:rPr>
                <w:b/>
              </w:rPr>
            </w:pPr>
            <w:r>
              <w:rPr>
                <w:b/>
              </w:rPr>
              <w:t>Mr.</w:t>
            </w:r>
            <w:r>
              <w:rPr>
                <w:b/>
                <w:spacing w:val="-2"/>
              </w:rPr>
              <w:t xml:space="preserve"> </w:t>
            </w:r>
            <w:r>
              <w:rPr>
                <w:b/>
              </w:rPr>
              <w:t>James</w:t>
            </w:r>
            <w:r>
              <w:rPr>
                <w:b/>
                <w:spacing w:val="-4"/>
              </w:rPr>
              <w:t xml:space="preserve"> </w:t>
            </w:r>
            <w:r>
              <w:rPr>
                <w:b/>
                <w:spacing w:val="-2"/>
              </w:rPr>
              <w:t>Hennessy</w:t>
            </w:r>
          </w:p>
          <w:p w14:paraId="3B8E5915" w14:textId="77777777" w:rsidR="00C47BF8" w:rsidRDefault="00883488">
            <w:pPr>
              <w:pStyle w:val="TableParagraph"/>
              <w:spacing w:before="1" w:line="267" w:lineRule="exact"/>
            </w:pPr>
            <w:r>
              <w:t>Deputy</w:t>
            </w:r>
            <w:r>
              <w:rPr>
                <w:spacing w:val="-4"/>
              </w:rPr>
              <w:t xml:space="preserve"> </w:t>
            </w:r>
            <w:r>
              <w:t>Head</w:t>
            </w:r>
            <w:r>
              <w:rPr>
                <w:spacing w:val="-5"/>
              </w:rPr>
              <w:t xml:space="preserve"> </w:t>
            </w:r>
            <w:r>
              <w:t>of</w:t>
            </w:r>
            <w:r>
              <w:rPr>
                <w:spacing w:val="-5"/>
              </w:rPr>
              <w:t xml:space="preserve"> </w:t>
            </w:r>
            <w:r>
              <w:t>Medical</w:t>
            </w:r>
            <w:r>
              <w:rPr>
                <w:spacing w:val="-5"/>
              </w:rPr>
              <w:t xml:space="preserve"> </w:t>
            </w:r>
            <w:r>
              <w:t>Workforce</w:t>
            </w:r>
            <w:r>
              <w:rPr>
                <w:spacing w:val="-4"/>
              </w:rPr>
              <w:t xml:space="preserve"> Unit</w:t>
            </w:r>
          </w:p>
          <w:p w14:paraId="5EFC3B84" w14:textId="77777777" w:rsidR="00C47BF8" w:rsidRDefault="00883488">
            <w:pPr>
              <w:pStyle w:val="TableParagraph"/>
              <w:spacing w:line="267" w:lineRule="exact"/>
            </w:pPr>
            <w:r>
              <w:t>St.</w:t>
            </w:r>
            <w:r>
              <w:rPr>
                <w:spacing w:val="-4"/>
              </w:rPr>
              <w:t xml:space="preserve"> </w:t>
            </w:r>
            <w:r>
              <w:t>James’s</w:t>
            </w:r>
            <w:r>
              <w:rPr>
                <w:spacing w:val="-4"/>
              </w:rPr>
              <w:t xml:space="preserve"> </w:t>
            </w:r>
            <w:r>
              <w:rPr>
                <w:spacing w:val="-2"/>
              </w:rPr>
              <w:t>Hospital</w:t>
            </w:r>
          </w:p>
          <w:p w14:paraId="0D841C56" w14:textId="77777777" w:rsidR="00C47BF8" w:rsidRDefault="00883488">
            <w:pPr>
              <w:pStyle w:val="TableParagraph"/>
            </w:pPr>
            <w:r>
              <w:t>Dublin</w:t>
            </w:r>
            <w:r>
              <w:rPr>
                <w:spacing w:val="-4"/>
              </w:rPr>
              <w:t xml:space="preserve"> </w:t>
            </w:r>
            <w:r>
              <w:rPr>
                <w:spacing w:val="-10"/>
              </w:rPr>
              <w:t>8</w:t>
            </w:r>
          </w:p>
          <w:p w14:paraId="203FB981" w14:textId="77777777" w:rsidR="00C47BF8" w:rsidRDefault="00883488">
            <w:pPr>
              <w:pStyle w:val="TableParagraph"/>
              <w:spacing w:before="1"/>
            </w:pPr>
            <w:r>
              <w:t>Phone:</w:t>
            </w:r>
            <w:r>
              <w:rPr>
                <w:spacing w:val="-6"/>
              </w:rPr>
              <w:t xml:space="preserve"> </w:t>
            </w:r>
            <w:r>
              <w:t>01-</w:t>
            </w:r>
            <w:r>
              <w:rPr>
                <w:spacing w:val="-2"/>
              </w:rPr>
              <w:t>4284764</w:t>
            </w:r>
          </w:p>
          <w:p w14:paraId="47BC4E6C" w14:textId="77777777" w:rsidR="00C47BF8" w:rsidRDefault="00C47BF8">
            <w:pPr>
              <w:pStyle w:val="TableParagraph"/>
              <w:ind w:left="0"/>
              <w:rPr>
                <w:b/>
              </w:rPr>
            </w:pPr>
          </w:p>
          <w:p w14:paraId="1E1966CB" w14:textId="77777777" w:rsidR="00C47BF8" w:rsidRDefault="00883488">
            <w:pPr>
              <w:pStyle w:val="TableParagraph"/>
              <w:ind w:right="86"/>
            </w:pPr>
            <w:r>
              <w:t>Candidates</w:t>
            </w:r>
            <w:r>
              <w:rPr>
                <w:spacing w:val="-2"/>
              </w:rPr>
              <w:t xml:space="preserve"> </w:t>
            </w:r>
            <w:r>
              <w:t>will</w:t>
            </w:r>
            <w:r>
              <w:rPr>
                <w:spacing w:val="-2"/>
              </w:rPr>
              <w:t xml:space="preserve"> </w:t>
            </w:r>
            <w:r>
              <w:t>be</w:t>
            </w:r>
            <w:r>
              <w:rPr>
                <w:spacing w:val="-2"/>
              </w:rPr>
              <w:t xml:space="preserve"> </w:t>
            </w:r>
            <w:r>
              <w:t>required</w:t>
            </w:r>
            <w:r>
              <w:rPr>
                <w:spacing w:val="-6"/>
              </w:rPr>
              <w:t xml:space="preserve"> </w:t>
            </w:r>
            <w:r>
              <w:t>to</w:t>
            </w:r>
            <w:r>
              <w:rPr>
                <w:spacing w:val="-3"/>
              </w:rPr>
              <w:t xml:space="preserve"> </w:t>
            </w:r>
            <w:r>
              <w:t>attend</w:t>
            </w:r>
            <w:r>
              <w:rPr>
                <w:spacing w:val="-4"/>
              </w:rPr>
              <w:t xml:space="preserve"> </w:t>
            </w:r>
            <w:r>
              <w:t>in</w:t>
            </w:r>
            <w:r>
              <w:rPr>
                <w:spacing w:val="-2"/>
              </w:rPr>
              <w:t xml:space="preserve"> </w:t>
            </w:r>
            <w:r>
              <w:t>person</w:t>
            </w:r>
            <w:r>
              <w:rPr>
                <w:spacing w:val="-3"/>
              </w:rPr>
              <w:t xml:space="preserve"> </w:t>
            </w:r>
            <w:r>
              <w:t>before</w:t>
            </w:r>
            <w:r>
              <w:rPr>
                <w:spacing w:val="-4"/>
              </w:rPr>
              <w:t xml:space="preserve"> </w:t>
            </w:r>
            <w:r>
              <w:t>an</w:t>
            </w:r>
            <w:r>
              <w:rPr>
                <w:spacing w:val="-2"/>
              </w:rPr>
              <w:t xml:space="preserve"> </w:t>
            </w:r>
            <w:r>
              <w:t>interview</w:t>
            </w:r>
            <w:r>
              <w:rPr>
                <w:spacing w:val="-4"/>
              </w:rPr>
              <w:t xml:space="preserve"> </w:t>
            </w:r>
            <w:r>
              <w:t>board</w:t>
            </w:r>
            <w:r>
              <w:rPr>
                <w:spacing w:val="-6"/>
              </w:rPr>
              <w:t xml:space="preserve"> </w:t>
            </w:r>
            <w:r>
              <w:t>established</w:t>
            </w:r>
            <w:r>
              <w:rPr>
                <w:spacing w:val="-3"/>
              </w:rPr>
              <w:t xml:space="preserve"> </w:t>
            </w:r>
            <w:r>
              <w:t>by</w:t>
            </w:r>
            <w:r>
              <w:rPr>
                <w:spacing w:val="-1"/>
              </w:rPr>
              <w:t xml:space="preserve"> </w:t>
            </w:r>
            <w:r>
              <w:t>the</w:t>
            </w:r>
            <w:r>
              <w:rPr>
                <w:spacing w:val="-2"/>
              </w:rPr>
              <w:t xml:space="preserve"> </w:t>
            </w:r>
            <w:r>
              <w:t>St</w:t>
            </w:r>
            <w:r>
              <w:rPr>
                <w:spacing w:val="-2"/>
              </w:rPr>
              <w:t xml:space="preserve"> </w:t>
            </w:r>
            <w:r>
              <w:t>James’s</w:t>
            </w:r>
            <w:r>
              <w:rPr>
                <w:spacing w:val="-2"/>
              </w:rPr>
              <w:t xml:space="preserve"> </w:t>
            </w:r>
            <w:r>
              <w:t xml:space="preserve">Hospital Board. The Hospital Board will not be responsible for any expenses a candidate may incur in attendance for </w:t>
            </w:r>
            <w:r>
              <w:rPr>
                <w:spacing w:val="-2"/>
              </w:rPr>
              <w:t>interview.</w:t>
            </w:r>
          </w:p>
          <w:p w14:paraId="4F894041" w14:textId="77777777" w:rsidR="00C47BF8" w:rsidRDefault="00883488">
            <w:pPr>
              <w:pStyle w:val="TableParagraph"/>
              <w:spacing w:before="255" w:line="266" w:lineRule="exact"/>
              <w:ind w:right="645"/>
            </w:pPr>
            <w:r>
              <w:t>Declaration: Please review your cover letter and</w:t>
            </w:r>
            <w:r>
              <w:rPr>
                <w:spacing w:val="40"/>
              </w:rPr>
              <w:t xml:space="preserve"> </w:t>
            </w:r>
            <w:r>
              <w:t>curriculum vitae carefully and check for any errors or omissions.</w:t>
            </w:r>
            <w:r>
              <w:rPr>
                <w:spacing w:val="-2"/>
              </w:rPr>
              <w:t xml:space="preserve"> </w:t>
            </w:r>
            <w:r>
              <w:t>False</w:t>
            </w:r>
            <w:r>
              <w:rPr>
                <w:spacing w:val="-2"/>
              </w:rPr>
              <w:t xml:space="preserve"> </w:t>
            </w:r>
            <w:r>
              <w:t>declaration</w:t>
            </w:r>
            <w:r>
              <w:rPr>
                <w:spacing w:val="-3"/>
              </w:rPr>
              <w:t xml:space="preserve"> </w:t>
            </w:r>
            <w:r>
              <w:t>or</w:t>
            </w:r>
            <w:r>
              <w:rPr>
                <w:spacing w:val="-4"/>
              </w:rPr>
              <w:t xml:space="preserve"> </w:t>
            </w:r>
            <w:r>
              <w:t>omission</w:t>
            </w:r>
            <w:r>
              <w:rPr>
                <w:spacing w:val="-2"/>
              </w:rPr>
              <w:t xml:space="preserve"> </w:t>
            </w:r>
            <w:r>
              <w:t>in</w:t>
            </w:r>
            <w:r>
              <w:rPr>
                <w:spacing w:val="-6"/>
              </w:rPr>
              <w:t xml:space="preserve"> </w:t>
            </w:r>
            <w:r>
              <w:t>support</w:t>
            </w:r>
            <w:r>
              <w:rPr>
                <w:spacing w:val="-4"/>
              </w:rPr>
              <w:t xml:space="preserve"> </w:t>
            </w:r>
            <w:r>
              <w:t>of</w:t>
            </w:r>
            <w:r>
              <w:rPr>
                <w:spacing w:val="-4"/>
              </w:rPr>
              <w:t xml:space="preserve"> </w:t>
            </w:r>
            <w:r>
              <w:t>your</w:t>
            </w:r>
            <w:r>
              <w:rPr>
                <w:spacing w:val="-2"/>
              </w:rPr>
              <w:t xml:space="preserve"> </w:t>
            </w:r>
            <w:r>
              <w:t>application</w:t>
            </w:r>
            <w:r>
              <w:rPr>
                <w:spacing w:val="-5"/>
              </w:rPr>
              <w:t xml:space="preserve"> </w:t>
            </w:r>
            <w:r>
              <w:t>will</w:t>
            </w:r>
            <w:r>
              <w:rPr>
                <w:spacing w:val="-2"/>
              </w:rPr>
              <w:t xml:space="preserve"> </w:t>
            </w:r>
            <w:r>
              <w:t>disqualify</w:t>
            </w:r>
            <w:r>
              <w:rPr>
                <w:spacing w:val="-1"/>
              </w:rPr>
              <w:t xml:space="preserve"> </w:t>
            </w:r>
            <w:r>
              <w:t>you</w:t>
            </w:r>
            <w:r>
              <w:rPr>
                <w:spacing w:val="-3"/>
              </w:rPr>
              <w:t xml:space="preserve"> </w:t>
            </w:r>
            <w:r>
              <w:t>from</w:t>
            </w:r>
            <w:r>
              <w:rPr>
                <w:spacing w:val="-4"/>
              </w:rPr>
              <w:t xml:space="preserve"> </w:t>
            </w:r>
            <w:r>
              <w:t>appointment.</w:t>
            </w:r>
          </w:p>
        </w:tc>
      </w:tr>
    </w:tbl>
    <w:p w14:paraId="535033DB" w14:textId="77777777" w:rsidR="00C47BF8" w:rsidRDefault="00C47BF8">
      <w:pPr>
        <w:pStyle w:val="BodyText"/>
        <w:spacing w:before="32"/>
        <w:rPr>
          <w:b/>
          <w:sz w:val="20"/>
        </w:rPr>
      </w:pPr>
    </w:p>
    <w:tbl>
      <w:tblPr>
        <w:tblW w:w="0" w:type="auto"/>
        <w:tblInd w:w="300" w:type="dxa"/>
        <w:tblBorders>
          <w:top w:val="double" w:sz="4" w:space="0" w:color="F1F1F1"/>
          <w:left w:val="double" w:sz="4" w:space="0" w:color="F1F1F1"/>
          <w:bottom w:val="double" w:sz="4" w:space="0" w:color="F1F1F1"/>
          <w:right w:val="double" w:sz="4" w:space="0" w:color="F1F1F1"/>
          <w:insideH w:val="double" w:sz="4" w:space="0" w:color="F1F1F1"/>
          <w:insideV w:val="double" w:sz="4" w:space="0" w:color="F1F1F1"/>
        </w:tblBorders>
        <w:tblLayout w:type="fixed"/>
        <w:tblCellMar>
          <w:left w:w="0" w:type="dxa"/>
          <w:right w:w="0" w:type="dxa"/>
        </w:tblCellMar>
        <w:tblLook w:val="01E0" w:firstRow="1" w:lastRow="1" w:firstColumn="1" w:lastColumn="1" w:noHBand="0" w:noVBand="0"/>
      </w:tblPr>
      <w:tblGrid>
        <w:gridCol w:w="843"/>
        <w:gridCol w:w="9806"/>
      </w:tblGrid>
      <w:tr w:rsidR="00C47BF8" w14:paraId="47C51103" w14:textId="77777777">
        <w:trPr>
          <w:trHeight w:val="603"/>
        </w:trPr>
        <w:tc>
          <w:tcPr>
            <w:tcW w:w="843" w:type="dxa"/>
          </w:tcPr>
          <w:p w14:paraId="46E23937" w14:textId="77777777" w:rsidR="00C47BF8" w:rsidRDefault="00883488">
            <w:pPr>
              <w:pStyle w:val="TableParagraph"/>
              <w:rPr>
                <w:sz w:val="20"/>
              </w:rPr>
            </w:pPr>
            <w:r>
              <w:rPr>
                <w:noProof/>
                <w:sz w:val="20"/>
              </w:rPr>
              <w:drawing>
                <wp:inline distT="0" distB="0" distL="0" distR="0" wp14:anchorId="5E29B530" wp14:editId="0118E9E1">
                  <wp:extent cx="379337" cy="379475"/>
                  <wp:effectExtent l="0" t="0" r="0" b="0"/>
                  <wp:docPr id="27" name="Image 27" descr="https://www.stjames.ie/intranet/oncampus/departments/communications/hospitallogos/SJH,Cres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https://www.stjames.ie/intranet/oncampus/departments/communications/hospitallogos/SJH,Crest.jpg"/>
                          <pic:cNvPicPr/>
                        </pic:nvPicPr>
                        <pic:blipFill>
                          <a:blip r:embed="rId9" cstate="print"/>
                          <a:stretch>
                            <a:fillRect/>
                          </a:stretch>
                        </pic:blipFill>
                        <pic:spPr>
                          <a:xfrm>
                            <a:off x="0" y="0"/>
                            <a:ext cx="379337" cy="379475"/>
                          </a:xfrm>
                          <a:prstGeom prst="rect">
                            <a:avLst/>
                          </a:prstGeom>
                        </pic:spPr>
                      </pic:pic>
                    </a:graphicData>
                  </a:graphic>
                </wp:inline>
              </w:drawing>
            </w:r>
          </w:p>
        </w:tc>
        <w:tc>
          <w:tcPr>
            <w:tcW w:w="9806" w:type="dxa"/>
          </w:tcPr>
          <w:p w14:paraId="6FB9D8F5" w14:textId="77777777" w:rsidR="00C47BF8" w:rsidRDefault="00883488">
            <w:pPr>
              <w:pStyle w:val="TableParagraph"/>
              <w:spacing w:before="166"/>
              <w:ind w:left="95"/>
              <w:rPr>
                <w:b/>
              </w:rPr>
            </w:pPr>
            <w:r>
              <w:rPr>
                <w:b/>
              </w:rPr>
              <w:t>CLOSING</w:t>
            </w:r>
            <w:r>
              <w:rPr>
                <w:b/>
                <w:spacing w:val="-8"/>
              </w:rPr>
              <w:t xml:space="preserve"> </w:t>
            </w:r>
            <w:r>
              <w:rPr>
                <w:b/>
                <w:spacing w:val="-4"/>
              </w:rPr>
              <w:t>DATE</w:t>
            </w:r>
          </w:p>
        </w:tc>
      </w:tr>
      <w:tr w:rsidR="00C47BF8" w14:paraId="6C330C8C" w14:textId="77777777">
        <w:trPr>
          <w:trHeight w:val="286"/>
        </w:trPr>
        <w:tc>
          <w:tcPr>
            <w:tcW w:w="10649" w:type="dxa"/>
            <w:gridSpan w:val="2"/>
          </w:tcPr>
          <w:p w14:paraId="6E2A6A0B" w14:textId="066E5494" w:rsidR="00C47BF8" w:rsidRDefault="00F8741D">
            <w:pPr>
              <w:pStyle w:val="TableParagraph"/>
              <w:spacing w:line="267" w:lineRule="exact"/>
              <w:rPr>
                <w:b/>
              </w:rPr>
            </w:pPr>
            <w:r>
              <w:rPr>
                <w:b/>
                <w:color w:val="FF0000"/>
                <w:spacing w:val="-2"/>
              </w:rPr>
              <w:t>16</w:t>
            </w:r>
            <w:r w:rsidR="00883488">
              <w:rPr>
                <w:b/>
                <w:color w:val="FF0000"/>
                <w:spacing w:val="-2"/>
              </w:rPr>
              <w:t>/</w:t>
            </w:r>
            <w:r>
              <w:rPr>
                <w:b/>
                <w:color w:val="FF0000"/>
                <w:spacing w:val="-2"/>
              </w:rPr>
              <w:t>03</w:t>
            </w:r>
            <w:r w:rsidR="00883488">
              <w:rPr>
                <w:b/>
                <w:color w:val="FF0000"/>
                <w:spacing w:val="-2"/>
              </w:rPr>
              <w:t>/202</w:t>
            </w:r>
            <w:r>
              <w:rPr>
                <w:b/>
                <w:color w:val="FF0000"/>
                <w:spacing w:val="-2"/>
              </w:rPr>
              <w:t>5</w:t>
            </w:r>
          </w:p>
        </w:tc>
      </w:tr>
    </w:tbl>
    <w:p w14:paraId="7D754E11" w14:textId="77777777" w:rsidR="00C47BF8" w:rsidRDefault="00C47BF8">
      <w:pPr>
        <w:pStyle w:val="BodyText"/>
        <w:spacing w:before="32"/>
        <w:rPr>
          <w:b/>
          <w:sz w:val="20"/>
        </w:rPr>
      </w:pPr>
    </w:p>
    <w:tbl>
      <w:tblPr>
        <w:tblW w:w="0" w:type="auto"/>
        <w:tblInd w:w="300" w:type="dxa"/>
        <w:tblBorders>
          <w:top w:val="double" w:sz="4" w:space="0" w:color="F1F1F1"/>
          <w:left w:val="double" w:sz="4" w:space="0" w:color="F1F1F1"/>
          <w:bottom w:val="double" w:sz="4" w:space="0" w:color="F1F1F1"/>
          <w:right w:val="double" w:sz="4" w:space="0" w:color="F1F1F1"/>
          <w:insideH w:val="double" w:sz="4" w:space="0" w:color="F1F1F1"/>
          <w:insideV w:val="double" w:sz="4" w:space="0" w:color="F1F1F1"/>
        </w:tblBorders>
        <w:tblLayout w:type="fixed"/>
        <w:tblCellMar>
          <w:left w:w="0" w:type="dxa"/>
          <w:right w:w="0" w:type="dxa"/>
        </w:tblCellMar>
        <w:tblLook w:val="01E0" w:firstRow="1" w:lastRow="1" w:firstColumn="1" w:lastColumn="1" w:noHBand="0" w:noVBand="0"/>
      </w:tblPr>
      <w:tblGrid>
        <w:gridCol w:w="843"/>
        <w:gridCol w:w="9806"/>
      </w:tblGrid>
      <w:tr w:rsidR="00C47BF8" w14:paraId="5A302057" w14:textId="77777777">
        <w:trPr>
          <w:trHeight w:val="601"/>
        </w:trPr>
        <w:tc>
          <w:tcPr>
            <w:tcW w:w="843" w:type="dxa"/>
          </w:tcPr>
          <w:p w14:paraId="1840E215" w14:textId="77777777" w:rsidR="00C47BF8" w:rsidRDefault="00883488">
            <w:pPr>
              <w:pStyle w:val="TableParagraph"/>
              <w:rPr>
                <w:sz w:val="20"/>
              </w:rPr>
            </w:pPr>
            <w:r>
              <w:rPr>
                <w:noProof/>
                <w:sz w:val="20"/>
              </w:rPr>
              <w:drawing>
                <wp:inline distT="0" distB="0" distL="0" distR="0" wp14:anchorId="33D11563" wp14:editId="772E36BA">
                  <wp:extent cx="379754" cy="379475"/>
                  <wp:effectExtent l="0" t="0" r="0" b="0"/>
                  <wp:docPr id="28" name="Image 28" descr="https://www.stjames.ie/intranet/oncampus/departments/communications/hospitallogos/SJH,Cres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https://www.stjames.ie/intranet/oncampus/departments/communications/hospitallogos/SJH,Crest.jpg"/>
                          <pic:cNvPicPr/>
                        </pic:nvPicPr>
                        <pic:blipFill>
                          <a:blip r:embed="rId9" cstate="print"/>
                          <a:stretch>
                            <a:fillRect/>
                          </a:stretch>
                        </pic:blipFill>
                        <pic:spPr>
                          <a:xfrm>
                            <a:off x="0" y="0"/>
                            <a:ext cx="379754" cy="379475"/>
                          </a:xfrm>
                          <a:prstGeom prst="rect">
                            <a:avLst/>
                          </a:prstGeom>
                        </pic:spPr>
                      </pic:pic>
                    </a:graphicData>
                  </a:graphic>
                </wp:inline>
              </w:drawing>
            </w:r>
          </w:p>
        </w:tc>
        <w:tc>
          <w:tcPr>
            <w:tcW w:w="9806" w:type="dxa"/>
          </w:tcPr>
          <w:p w14:paraId="0C2DF581" w14:textId="77777777" w:rsidR="00C47BF8" w:rsidRDefault="00883488">
            <w:pPr>
              <w:pStyle w:val="TableParagraph"/>
              <w:spacing w:before="166"/>
              <w:ind w:left="95"/>
              <w:rPr>
                <w:b/>
              </w:rPr>
            </w:pPr>
            <w:r>
              <w:rPr>
                <w:b/>
                <w:spacing w:val="-2"/>
                <w:w w:val="105"/>
              </w:rPr>
              <w:t>SHORTLISTING</w:t>
            </w:r>
          </w:p>
        </w:tc>
      </w:tr>
      <w:tr w:rsidR="00C47BF8" w14:paraId="4A301129" w14:textId="77777777">
        <w:trPr>
          <w:trHeight w:val="4835"/>
        </w:trPr>
        <w:tc>
          <w:tcPr>
            <w:tcW w:w="10649" w:type="dxa"/>
            <w:gridSpan w:val="2"/>
          </w:tcPr>
          <w:p w14:paraId="03559894" w14:textId="77777777" w:rsidR="00C47BF8" w:rsidRDefault="00883488">
            <w:pPr>
              <w:pStyle w:val="TableParagraph"/>
              <w:spacing w:before="1"/>
              <w:ind w:right="660"/>
              <w:jc w:val="both"/>
            </w:pPr>
            <w:r>
              <w:t>Shortlisting will be carried out on the basis of information supplied on your curriculum</w:t>
            </w:r>
            <w:r>
              <w:rPr>
                <w:spacing w:val="40"/>
              </w:rPr>
              <w:t xml:space="preserve"> </w:t>
            </w:r>
            <w:r>
              <w:t>vitae. The criteria for shortlisting</w:t>
            </w:r>
            <w:r>
              <w:rPr>
                <w:spacing w:val="-10"/>
              </w:rPr>
              <w:t xml:space="preserve"> </w:t>
            </w:r>
            <w:r>
              <w:t>are</w:t>
            </w:r>
            <w:r>
              <w:rPr>
                <w:spacing w:val="-9"/>
              </w:rPr>
              <w:t xml:space="preserve"> </w:t>
            </w:r>
            <w:r>
              <w:t>based</w:t>
            </w:r>
            <w:r>
              <w:rPr>
                <w:spacing w:val="-9"/>
              </w:rPr>
              <w:t xml:space="preserve"> </w:t>
            </w:r>
            <w:r>
              <w:t>on</w:t>
            </w:r>
            <w:r>
              <w:rPr>
                <w:spacing w:val="-10"/>
              </w:rPr>
              <w:t xml:space="preserve"> </w:t>
            </w:r>
            <w:r>
              <w:t>the</w:t>
            </w:r>
            <w:r>
              <w:rPr>
                <w:spacing w:val="-6"/>
              </w:rPr>
              <w:t xml:space="preserve"> </w:t>
            </w:r>
            <w:r>
              <w:t>requirements</w:t>
            </w:r>
            <w:r>
              <w:rPr>
                <w:spacing w:val="-9"/>
              </w:rPr>
              <w:t xml:space="preserve"> </w:t>
            </w:r>
            <w:r>
              <w:t>of</w:t>
            </w:r>
            <w:r>
              <w:rPr>
                <w:spacing w:val="-9"/>
              </w:rPr>
              <w:t xml:space="preserve"> </w:t>
            </w:r>
            <w:r>
              <w:t>the</w:t>
            </w:r>
            <w:r>
              <w:rPr>
                <w:spacing w:val="-6"/>
              </w:rPr>
              <w:t xml:space="preserve"> </w:t>
            </w:r>
            <w:r>
              <w:t>post</w:t>
            </w:r>
            <w:r>
              <w:rPr>
                <w:spacing w:val="-11"/>
              </w:rPr>
              <w:t xml:space="preserve"> </w:t>
            </w:r>
            <w:r>
              <w:t>as</w:t>
            </w:r>
            <w:r>
              <w:rPr>
                <w:spacing w:val="-9"/>
              </w:rPr>
              <w:t xml:space="preserve"> </w:t>
            </w:r>
            <w:r>
              <w:t>outlined</w:t>
            </w:r>
            <w:r>
              <w:rPr>
                <w:spacing w:val="-7"/>
              </w:rPr>
              <w:t xml:space="preserve"> </w:t>
            </w:r>
            <w:r>
              <w:t>in</w:t>
            </w:r>
            <w:r>
              <w:rPr>
                <w:spacing w:val="-10"/>
              </w:rPr>
              <w:t xml:space="preserve"> </w:t>
            </w:r>
            <w:r>
              <w:t>the</w:t>
            </w:r>
            <w:r>
              <w:rPr>
                <w:spacing w:val="-11"/>
              </w:rPr>
              <w:t xml:space="preserve"> </w:t>
            </w:r>
            <w:r>
              <w:t>Person</w:t>
            </w:r>
            <w:r>
              <w:rPr>
                <w:spacing w:val="-4"/>
              </w:rPr>
              <w:t xml:space="preserve"> </w:t>
            </w:r>
            <w:r>
              <w:t>Specification.</w:t>
            </w:r>
            <w:r>
              <w:rPr>
                <w:spacing w:val="-7"/>
              </w:rPr>
              <w:t xml:space="preserve"> </w:t>
            </w:r>
            <w:r>
              <w:t>Failure</w:t>
            </w:r>
            <w:r>
              <w:rPr>
                <w:spacing w:val="-9"/>
              </w:rPr>
              <w:t xml:space="preserve"> </w:t>
            </w:r>
            <w:r>
              <w:t>to</w:t>
            </w:r>
            <w:r>
              <w:rPr>
                <w:spacing w:val="-5"/>
              </w:rPr>
              <w:t xml:space="preserve"> </w:t>
            </w:r>
            <w:r>
              <w:t>include information regarding these requirements on your CV may result in you not being called forward to the next stage of the recruitment process.</w:t>
            </w:r>
          </w:p>
          <w:p w14:paraId="05CB199F" w14:textId="77777777" w:rsidR="00C47BF8" w:rsidRDefault="00883488">
            <w:pPr>
              <w:pStyle w:val="TableParagraph"/>
              <w:spacing w:before="267"/>
              <w:ind w:right="672"/>
              <w:jc w:val="both"/>
            </w:pPr>
            <w:r>
              <w:t>Please note that you will be contacted</w:t>
            </w:r>
            <w:r>
              <w:rPr>
                <w:spacing w:val="-2"/>
              </w:rPr>
              <w:t xml:space="preserve"> </w:t>
            </w:r>
            <w:r>
              <w:t>mainly by</w:t>
            </w:r>
            <w:r>
              <w:rPr>
                <w:spacing w:val="-1"/>
              </w:rPr>
              <w:t xml:space="preserve"> </w:t>
            </w:r>
            <w:r>
              <w:t>mobile phone and/or email. It is important that</w:t>
            </w:r>
            <w:r>
              <w:rPr>
                <w:spacing w:val="-1"/>
              </w:rPr>
              <w:t xml:space="preserve"> </w:t>
            </w:r>
            <w:r>
              <w:t>your</w:t>
            </w:r>
            <w:r>
              <w:rPr>
                <w:spacing w:val="40"/>
              </w:rPr>
              <w:t xml:space="preserve"> </w:t>
            </w:r>
            <w:r>
              <w:t>mobile phone number</w:t>
            </w:r>
            <w:r>
              <w:rPr>
                <w:spacing w:val="40"/>
              </w:rPr>
              <w:t xml:space="preserve"> </w:t>
            </w:r>
            <w:r>
              <w:t>and email address are correct. It is your responsibility to ensure that you have access to your mobile voice</w:t>
            </w:r>
            <w:r>
              <w:rPr>
                <w:spacing w:val="-2"/>
              </w:rPr>
              <w:t xml:space="preserve"> </w:t>
            </w:r>
            <w:r>
              <w:t>mails and</w:t>
            </w:r>
            <w:r>
              <w:rPr>
                <w:spacing w:val="-4"/>
              </w:rPr>
              <w:t xml:space="preserve"> </w:t>
            </w:r>
            <w:r>
              <w:t>emails. We recommend</w:t>
            </w:r>
            <w:r>
              <w:rPr>
                <w:spacing w:val="-2"/>
              </w:rPr>
              <w:t xml:space="preserve"> </w:t>
            </w:r>
            <w:r>
              <w:t>that</w:t>
            </w:r>
            <w:r>
              <w:rPr>
                <w:spacing w:val="-2"/>
              </w:rPr>
              <w:t xml:space="preserve"> </w:t>
            </w:r>
            <w:r>
              <w:t>you</w:t>
            </w:r>
            <w:r>
              <w:rPr>
                <w:spacing w:val="-1"/>
              </w:rPr>
              <w:t xml:space="preserve"> </w:t>
            </w:r>
            <w:r>
              <w:t>use an</w:t>
            </w:r>
            <w:r>
              <w:rPr>
                <w:spacing w:val="-4"/>
              </w:rPr>
              <w:t xml:space="preserve"> </w:t>
            </w:r>
            <w:r>
              <w:t>email</w:t>
            </w:r>
            <w:r>
              <w:rPr>
                <w:spacing w:val="-1"/>
              </w:rPr>
              <w:t xml:space="preserve"> </w:t>
            </w:r>
            <w:r>
              <w:t>address that you</w:t>
            </w:r>
            <w:r>
              <w:rPr>
                <w:spacing w:val="-1"/>
              </w:rPr>
              <w:t xml:space="preserve"> </w:t>
            </w:r>
            <w:r>
              <w:t>have regular</w:t>
            </w:r>
            <w:r>
              <w:rPr>
                <w:spacing w:val="-1"/>
              </w:rPr>
              <w:t xml:space="preserve"> </w:t>
            </w:r>
            <w:r>
              <w:t>access</w:t>
            </w:r>
            <w:r>
              <w:rPr>
                <w:spacing w:val="-2"/>
              </w:rPr>
              <w:t xml:space="preserve"> </w:t>
            </w:r>
            <w:r>
              <w:t>to.</w:t>
            </w:r>
          </w:p>
          <w:p w14:paraId="5BA2908C" w14:textId="77777777" w:rsidR="00C47BF8" w:rsidRDefault="00C47BF8">
            <w:pPr>
              <w:pStyle w:val="TableParagraph"/>
              <w:spacing w:before="2"/>
              <w:ind w:left="0"/>
              <w:rPr>
                <w:b/>
              </w:rPr>
            </w:pPr>
          </w:p>
          <w:p w14:paraId="06903603" w14:textId="77777777" w:rsidR="00C47BF8" w:rsidRDefault="00883488">
            <w:pPr>
              <w:pStyle w:val="TableParagraph"/>
              <w:ind w:right="663"/>
              <w:jc w:val="both"/>
            </w:pPr>
            <w:r>
              <w:t>Please note that in some instances a large number of applications may be received, and while you may meet the eligibility requirements of the competition, the appointments advisory committee may decide to employ shortlisting</w:t>
            </w:r>
            <w:r>
              <w:rPr>
                <w:spacing w:val="-13"/>
              </w:rPr>
              <w:t xml:space="preserve"> </w:t>
            </w:r>
            <w:r>
              <w:t>to</w:t>
            </w:r>
            <w:r>
              <w:rPr>
                <w:spacing w:val="-12"/>
              </w:rPr>
              <w:t xml:space="preserve"> </w:t>
            </w:r>
            <w:r>
              <w:t>reduce</w:t>
            </w:r>
            <w:r>
              <w:rPr>
                <w:spacing w:val="-13"/>
              </w:rPr>
              <w:t xml:space="preserve"> </w:t>
            </w:r>
            <w:r>
              <w:t>the</w:t>
            </w:r>
            <w:r>
              <w:rPr>
                <w:spacing w:val="-12"/>
              </w:rPr>
              <w:t xml:space="preserve"> </w:t>
            </w:r>
            <w:r>
              <w:t>numbers</w:t>
            </w:r>
            <w:r>
              <w:rPr>
                <w:spacing w:val="-13"/>
              </w:rPr>
              <w:t xml:space="preserve"> </w:t>
            </w:r>
            <w:r>
              <w:t>being</w:t>
            </w:r>
            <w:r>
              <w:rPr>
                <w:spacing w:val="-12"/>
              </w:rPr>
              <w:t xml:space="preserve"> </w:t>
            </w:r>
            <w:r>
              <w:t>invited</w:t>
            </w:r>
            <w:r>
              <w:rPr>
                <w:spacing w:val="-13"/>
              </w:rPr>
              <w:t xml:space="preserve"> </w:t>
            </w:r>
            <w:r>
              <w:t>to</w:t>
            </w:r>
            <w:r>
              <w:rPr>
                <w:spacing w:val="-12"/>
              </w:rPr>
              <w:t xml:space="preserve"> </w:t>
            </w:r>
            <w:r>
              <w:t>interview.</w:t>
            </w:r>
            <w:r>
              <w:rPr>
                <w:spacing w:val="-12"/>
              </w:rPr>
              <w:t xml:space="preserve"> </w:t>
            </w:r>
            <w:r>
              <w:t>An</w:t>
            </w:r>
            <w:r>
              <w:rPr>
                <w:spacing w:val="-13"/>
              </w:rPr>
              <w:t xml:space="preserve"> </w:t>
            </w:r>
            <w:r>
              <w:t>expert</w:t>
            </w:r>
            <w:r>
              <w:rPr>
                <w:spacing w:val="-12"/>
              </w:rPr>
              <w:t xml:space="preserve"> </w:t>
            </w:r>
            <w:r>
              <w:t>committee</w:t>
            </w:r>
            <w:r>
              <w:rPr>
                <w:spacing w:val="-13"/>
              </w:rPr>
              <w:t xml:space="preserve"> </w:t>
            </w:r>
            <w:r>
              <w:t>will</w:t>
            </w:r>
            <w:r>
              <w:rPr>
                <w:spacing w:val="-12"/>
              </w:rPr>
              <w:t xml:space="preserve"> </w:t>
            </w:r>
            <w:r>
              <w:t>examine</w:t>
            </w:r>
            <w:r>
              <w:rPr>
                <w:spacing w:val="-13"/>
              </w:rPr>
              <w:t xml:space="preserve"> </w:t>
            </w:r>
            <w:r>
              <w:t>the</w:t>
            </w:r>
            <w:r>
              <w:rPr>
                <w:spacing w:val="-12"/>
              </w:rPr>
              <w:t xml:space="preserve"> </w:t>
            </w:r>
            <w:r>
              <w:t>application forms against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w:t>
            </w:r>
            <w:r>
              <w:rPr>
                <w:spacing w:val="-9"/>
              </w:rPr>
              <w:t xml:space="preserve"> </w:t>
            </w:r>
            <w:r>
              <w:t>It</w:t>
            </w:r>
            <w:r>
              <w:rPr>
                <w:spacing w:val="-11"/>
              </w:rPr>
              <w:t xml:space="preserve"> </w:t>
            </w:r>
            <w:r>
              <w:t>is</w:t>
            </w:r>
            <w:r>
              <w:rPr>
                <w:spacing w:val="-9"/>
              </w:rPr>
              <w:t xml:space="preserve"> </w:t>
            </w:r>
            <w:r>
              <w:t>therefore</w:t>
            </w:r>
            <w:r>
              <w:rPr>
                <w:spacing w:val="-11"/>
              </w:rPr>
              <w:t xml:space="preserve"> </w:t>
            </w:r>
            <w:r>
              <w:t>in</w:t>
            </w:r>
            <w:r>
              <w:rPr>
                <w:spacing w:val="-10"/>
              </w:rPr>
              <w:t xml:space="preserve"> </w:t>
            </w:r>
            <w:r>
              <w:t>your</w:t>
            </w:r>
            <w:r>
              <w:rPr>
                <w:spacing w:val="-12"/>
              </w:rPr>
              <w:t xml:space="preserve"> </w:t>
            </w:r>
            <w:r>
              <w:t>own</w:t>
            </w:r>
            <w:r>
              <w:rPr>
                <w:spacing w:val="-9"/>
              </w:rPr>
              <w:t xml:space="preserve"> </w:t>
            </w:r>
            <w:r>
              <w:t>interest</w:t>
            </w:r>
            <w:r>
              <w:rPr>
                <w:spacing w:val="-11"/>
              </w:rPr>
              <w:t xml:space="preserve"> </w:t>
            </w:r>
            <w:r>
              <w:t>to</w:t>
            </w:r>
            <w:r>
              <w:rPr>
                <w:spacing w:val="-8"/>
              </w:rPr>
              <w:t xml:space="preserve"> </w:t>
            </w:r>
            <w:r>
              <w:t>provide</w:t>
            </w:r>
            <w:r>
              <w:rPr>
                <w:spacing w:val="-8"/>
              </w:rPr>
              <w:t xml:space="preserve"> </w:t>
            </w:r>
            <w:r>
              <w:t>a</w:t>
            </w:r>
            <w:r>
              <w:rPr>
                <w:spacing w:val="-9"/>
              </w:rPr>
              <w:t xml:space="preserve"> </w:t>
            </w:r>
            <w:r>
              <w:t>detailed</w:t>
            </w:r>
            <w:r>
              <w:rPr>
                <w:spacing w:val="-10"/>
              </w:rPr>
              <w:t xml:space="preserve"> </w:t>
            </w:r>
            <w:r>
              <w:t>and</w:t>
            </w:r>
            <w:r>
              <w:rPr>
                <w:spacing w:val="-10"/>
              </w:rPr>
              <w:t xml:space="preserve"> </w:t>
            </w:r>
            <w:r>
              <w:t>accurate</w:t>
            </w:r>
            <w:r>
              <w:rPr>
                <w:spacing w:val="-11"/>
              </w:rPr>
              <w:t xml:space="preserve"> </w:t>
            </w:r>
            <w:r>
              <w:t>account</w:t>
            </w:r>
            <w:r>
              <w:rPr>
                <w:spacing w:val="-11"/>
              </w:rPr>
              <w:t xml:space="preserve"> </w:t>
            </w:r>
            <w:r>
              <w:t>of</w:t>
            </w:r>
            <w:r>
              <w:rPr>
                <w:spacing w:val="-12"/>
              </w:rPr>
              <w:t xml:space="preserve"> </w:t>
            </w:r>
            <w:r>
              <w:t>your</w:t>
            </w:r>
            <w:r>
              <w:rPr>
                <w:spacing w:val="-9"/>
              </w:rPr>
              <w:t xml:space="preserve"> </w:t>
            </w:r>
            <w:r>
              <w:t>qualifications and</w:t>
            </w:r>
            <w:r>
              <w:rPr>
                <w:spacing w:val="80"/>
              </w:rPr>
              <w:t xml:space="preserve"> </w:t>
            </w:r>
            <w:r>
              <w:t>experience</w:t>
            </w:r>
            <w:r>
              <w:rPr>
                <w:spacing w:val="80"/>
              </w:rPr>
              <w:t xml:space="preserve"> </w:t>
            </w:r>
            <w:r>
              <w:t>on</w:t>
            </w:r>
            <w:r>
              <w:rPr>
                <w:spacing w:val="80"/>
              </w:rPr>
              <w:t xml:space="preserve"> </w:t>
            </w:r>
            <w:r>
              <w:t>the</w:t>
            </w:r>
            <w:r>
              <w:rPr>
                <w:spacing w:val="80"/>
              </w:rPr>
              <w:t xml:space="preserve"> </w:t>
            </w:r>
            <w:r>
              <w:t>application</w:t>
            </w:r>
            <w:r>
              <w:rPr>
                <w:spacing w:val="80"/>
              </w:rPr>
              <w:t xml:space="preserve"> </w:t>
            </w:r>
            <w:r>
              <w:t>form.</w:t>
            </w:r>
            <w:r>
              <w:rPr>
                <w:spacing w:val="80"/>
              </w:rPr>
              <w:t xml:space="preserve"> </w:t>
            </w:r>
            <w:r>
              <w:t>Canvassing</w:t>
            </w:r>
            <w:r>
              <w:rPr>
                <w:spacing w:val="80"/>
              </w:rPr>
              <w:t xml:space="preserve"> </w:t>
            </w:r>
            <w:r>
              <w:t>is</w:t>
            </w:r>
            <w:r>
              <w:rPr>
                <w:spacing w:val="80"/>
              </w:rPr>
              <w:t xml:space="preserve"> </w:t>
            </w:r>
            <w:r>
              <w:t>not</w:t>
            </w:r>
            <w:r>
              <w:rPr>
                <w:spacing w:val="80"/>
              </w:rPr>
              <w:t xml:space="preserve"> </w:t>
            </w:r>
            <w:r>
              <w:t>permitted</w:t>
            </w:r>
            <w:r>
              <w:rPr>
                <w:spacing w:val="80"/>
              </w:rPr>
              <w:t xml:space="preserve"> </w:t>
            </w:r>
            <w:r>
              <w:t>and</w:t>
            </w:r>
            <w:r>
              <w:rPr>
                <w:spacing w:val="80"/>
              </w:rPr>
              <w:t xml:space="preserve"> </w:t>
            </w:r>
            <w:r>
              <w:t>will</w:t>
            </w:r>
            <w:r>
              <w:rPr>
                <w:spacing w:val="80"/>
              </w:rPr>
              <w:t xml:space="preserve"> </w:t>
            </w:r>
            <w:r>
              <w:t>automatically</w:t>
            </w:r>
            <w:r>
              <w:rPr>
                <w:spacing w:val="80"/>
              </w:rPr>
              <w:t xml:space="preserve"> </w:t>
            </w:r>
            <w:r>
              <w:t>mean</w:t>
            </w:r>
          </w:p>
          <w:p w14:paraId="6574BAD3" w14:textId="77777777" w:rsidR="00C47BF8" w:rsidRDefault="00883488">
            <w:pPr>
              <w:pStyle w:val="TableParagraph"/>
              <w:spacing w:line="248" w:lineRule="exact"/>
            </w:pPr>
            <w:r>
              <w:rPr>
                <w:spacing w:val="-2"/>
              </w:rPr>
              <w:t>disqualification.</w:t>
            </w:r>
          </w:p>
        </w:tc>
      </w:tr>
    </w:tbl>
    <w:p w14:paraId="310F29F0" w14:textId="77777777" w:rsidR="00C47BF8" w:rsidRDefault="00C47BF8">
      <w:pPr>
        <w:pStyle w:val="TableParagraph"/>
        <w:spacing w:line="248" w:lineRule="exact"/>
        <w:sectPr w:rsidR="00C47BF8">
          <w:pgSz w:w="11920" w:h="16850"/>
          <w:pgMar w:top="1160" w:right="283" w:bottom="280" w:left="425" w:header="720" w:footer="720" w:gutter="0"/>
          <w:cols w:space="720"/>
        </w:sectPr>
      </w:pPr>
    </w:p>
    <w:p w14:paraId="2DC8A013" w14:textId="77777777" w:rsidR="00C47BF8" w:rsidRDefault="00C47BF8">
      <w:pPr>
        <w:pStyle w:val="BodyText"/>
        <w:spacing w:before="5"/>
        <w:rPr>
          <w:b/>
          <w:sz w:val="2"/>
        </w:rPr>
      </w:pPr>
    </w:p>
    <w:tbl>
      <w:tblPr>
        <w:tblW w:w="0" w:type="auto"/>
        <w:tblInd w:w="300" w:type="dxa"/>
        <w:tblBorders>
          <w:top w:val="double" w:sz="4" w:space="0" w:color="F1F1F1"/>
          <w:left w:val="double" w:sz="4" w:space="0" w:color="F1F1F1"/>
          <w:bottom w:val="double" w:sz="4" w:space="0" w:color="F1F1F1"/>
          <w:right w:val="double" w:sz="4" w:space="0" w:color="F1F1F1"/>
          <w:insideH w:val="double" w:sz="4" w:space="0" w:color="F1F1F1"/>
          <w:insideV w:val="double" w:sz="4" w:space="0" w:color="F1F1F1"/>
        </w:tblBorders>
        <w:tblLayout w:type="fixed"/>
        <w:tblCellMar>
          <w:left w:w="0" w:type="dxa"/>
          <w:right w:w="0" w:type="dxa"/>
        </w:tblCellMar>
        <w:tblLook w:val="01E0" w:firstRow="1" w:lastRow="1" w:firstColumn="1" w:lastColumn="1" w:noHBand="0" w:noVBand="0"/>
      </w:tblPr>
      <w:tblGrid>
        <w:gridCol w:w="843"/>
        <w:gridCol w:w="9806"/>
      </w:tblGrid>
      <w:tr w:rsidR="00C47BF8" w14:paraId="1EBB7654" w14:textId="77777777">
        <w:trPr>
          <w:trHeight w:val="601"/>
        </w:trPr>
        <w:tc>
          <w:tcPr>
            <w:tcW w:w="843" w:type="dxa"/>
          </w:tcPr>
          <w:p w14:paraId="04B1C21C" w14:textId="77777777" w:rsidR="00C47BF8" w:rsidRDefault="00883488">
            <w:pPr>
              <w:pStyle w:val="TableParagraph"/>
              <w:rPr>
                <w:sz w:val="20"/>
              </w:rPr>
            </w:pPr>
            <w:r>
              <w:rPr>
                <w:noProof/>
                <w:sz w:val="20"/>
              </w:rPr>
              <w:drawing>
                <wp:inline distT="0" distB="0" distL="0" distR="0" wp14:anchorId="42F67904" wp14:editId="048D5EDB">
                  <wp:extent cx="379463" cy="379475"/>
                  <wp:effectExtent l="0" t="0" r="0" b="0"/>
                  <wp:docPr id="29" name="Image 29" descr="https://www.stjames.ie/intranet/oncampus/departments/communications/hospitallogos/SJH,Cres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https://www.stjames.ie/intranet/oncampus/departments/communications/hospitallogos/SJH,Crest.jpg"/>
                          <pic:cNvPicPr/>
                        </pic:nvPicPr>
                        <pic:blipFill>
                          <a:blip r:embed="rId9" cstate="print"/>
                          <a:stretch>
                            <a:fillRect/>
                          </a:stretch>
                        </pic:blipFill>
                        <pic:spPr>
                          <a:xfrm>
                            <a:off x="0" y="0"/>
                            <a:ext cx="379463" cy="379475"/>
                          </a:xfrm>
                          <a:prstGeom prst="rect">
                            <a:avLst/>
                          </a:prstGeom>
                        </pic:spPr>
                      </pic:pic>
                    </a:graphicData>
                  </a:graphic>
                </wp:inline>
              </w:drawing>
            </w:r>
          </w:p>
        </w:tc>
        <w:tc>
          <w:tcPr>
            <w:tcW w:w="9806" w:type="dxa"/>
          </w:tcPr>
          <w:p w14:paraId="32707168" w14:textId="77777777" w:rsidR="00C47BF8" w:rsidRDefault="00883488">
            <w:pPr>
              <w:pStyle w:val="TableParagraph"/>
              <w:spacing w:before="164"/>
              <w:ind w:left="95"/>
              <w:rPr>
                <w:b/>
              </w:rPr>
            </w:pPr>
            <w:r>
              <w:rPr>
                <w:b/>
              </w:rPr>
              <w:t>ADDITIONAL</w:t>
            </w:r>
            <w:r>
              <w:rPr>
                <w:b/>
                <w:spacing w:val="-9"/>
              </w:rPr>
              <w:t xml:space="preserve"> </w:t>
            </w:r>
            <w:r>
              <w:rPr>
                <w:b/>
                <w:spacing w:val="-2"/>
              </w:rPr>
              <w:t>INFORMATION</w:t>
            </w:r>
          </w:p>
        </w:tc>
      </w:tr>
      <w:tr w:rsidR="00C47BF8" w14:paraId="6F7A878E" w14:textId="77777777">
        <w:trPr>
          <w:trHeight w:val="10838"/>
        </w:trPr>
        <w:tc>
          <w:tcPr>
            <w:tcW w:w="10649" w:type="dxa"/>
            <w:gridSpan w:val="2"/>
          </w:tcPr>
          <w:p w14:paraId="18B73C4D" w14:textId="77777777" w:rsidR="00C47BF8" w:rsidRDefault="00883488">
            <w:pPr>
              <w:pStyle w:val="TableParagraph"/>
              <w:spacing w:line="267" w:lineRule="exact"/>
              <w:rPr>
                <w:b/>
              </w:rPr>
            </w:pPr>
            <w:r>
              <w:rPr>
                <w:b/>
                <w:spacing w:val="-2"/>
              </w:rPr>
              <w:t>Confidentiality:</w:t>
            </w:r>
          </w:p>
          <w:p w14:paraId="489109E6" w14:textId="77777777" w:rsidR="00C47BF8" w:rsidRDefault="00C47BF8">
            <w:pPr>
              <w:pStyle w:val="TableParagraph"/>
              <w:ind w:left="0"/>
              <w:rPr>
                <w:b/>
              </w:rPr>
            </w:pPr>
          </w:p>
          <w:p w14:paraId="7F3591AB" w14:textId="77777777" w:rsidR="00C47BF8" w:rsidRDefault="00883488">
            <w:pPr>
              <w:pStyle w:val="TableParagraph"/>
              <w:ind w:right="91"/>
              <w:jc w:val="both"/>
            </w:pPr>
            <w:r>
              <w:t xml:space="preserve">During the course of employment staff may have access to, or hear information concerning the medical or personal affairs of patients, students, staff and / or other health service business. Such records and information are strictly confidential and unless acting on the instruction of an </w:t>
            </w:r>
            <w:proofErr w:type="spellStart"/>
            <w:r>
              <w:t>authorised</w:t>
            </w:r>
            <w:proofErr w:type="spellEnd"/>
            <w:r>
              <w:t xml:space="preserve"> officer, such information must not be divulged or discussed except in the performance of normal duty. In addition records must never be left in such a manner that </w:t>
            </w:r>
            <w:proofErr w:type="spellStart"/>
            <w:r>
              <w:t>unauthorised</w:t>
            </w:r>
            <w:proofErr w:type="spellEnd"/>
            <w:r>
              <w:t xml:space="preserve"> persons can obtain access to them and must be kept in safe custody when no longer required.</w:t>
            </w:r>
          </w:p>
          <w:p w14:paraId="45225A83" w14:textId="77777777" w:rsidR="00C47BF8" w:rsidRDefault="00C47BF8">
            <w:pPr>
              <w:pStyle w:val="TableParagraph"/>
              <w:spacing w:before="1"/>
              <w:ind w:left="0"/>
              <w:rPr>
                <w:b/>
              </w:rPr>
            </w:pPr>
          </w:p>
          <w:p w14:paraId="51F72423" w14:textId="77777777" w:rsidR="00C47BF8" w:rsidRDefault="00883488">
            <w:pPr>
              <w:pStyle w:val="TableParagraph"/>
              <w:spacing w:before="1"/>
              <w:rPr>
                <w:b/>
              </w:rPr>
            </w:pPr>
            <w:r>
              <w:rPr>
                <w:b/>
                <w:spacing w:val="-2"/>
              </w:rPr>
              <w:t>Hygiene:</w:t>
            </w:r>
          </w:p>
          <w:p w14:paraId="113236AC" w14:textId="77777777" w:rsidR="00C47BF8" w:rsidRDefault="00C47BF8">
            <w:pPr>
              <w:pStyle w:val="TableParagraph"/>
              <w:spacing w:before="34"/>
              <w:ind w:left="0"/>
              <w:rPr>
                <w:b/>
              </w:rPr>
            </w:pPr>
          </w:p>
          <w:p w14:paraId="4E6823CC" w14:textId="77777777" w:rsidR="00C47BF8" w:rsidRDefault="00883488">
            <w:pPr>
              <w:pStyle w:val="TableParagraph"/>
              <w:ind w:right="283"/>
              <w:jc w:val="both"/>
            </w:pPr>
            <w:r>
              <w:t>During the course of employment staff are required to ensure that the hospital’s hygiene and infection control policies are adhered to at all times. All employees have responsibility to prevent transmission of infection by adhering to and implementing optimal hand hygiene</w:t>
            </w:r>
            <w:r>
              <w:rPr>
                <w:spacing w:val="-2"/>
              </w:rPr>
              <w:t xml:space="preserve"> </w:t>
            </w:r>
            <w:r>
              <w:t>and adhering to the Hospital’s Hygiene processes. Hygiene is a</w:t>
            </w:r>
            <w:r>
              <w:rPr>
                <w:spacing w:val="-4"/>
              </w:rPr>
              <w:t xml:space="preserve"> </w:t>
            </w:r>
            <w:r>
              <w:t>fundamental</w:t>
            </w:r>
            <w:r>
              <w:rPr>
                <w:spacing w:val="-7"/>
              </w:rPr>
              <w:t xml:space="preserve"> </w:t>
            </w:r>
            <w:r>
              <w:t>component</w:t>
            </w:r>
            <w:r>
              <w:rPr>
                <w:spacing w:val="-7"/>
              </w:rPr>
              <w:t xml:space="preserve"> </w:t>
            </w:r>
            <w:r>
              <w:t>of</w:t>
            </w:r>
            <w:r>
              <w:rPr>
                <w:spacing w:val="-4"/>
              </w:rPr>
              <w:t xml:space="preserve"> </w:t>
            </w:r>
            <w:r>
              <w:t>St.</w:t>
            </w:r>
            <w:r>
              <w:rPr>
                <w:spacing w:val="-4"/>
              </w:rPr>
              <w:t xml:space="preserve"> </w:t>
            </w:r>
            <w:r>
              <w:t>James’s</w:t>
            </w:r>
            <w:r>
              <w:rPr>
                <w:spacing w:val="-6"/>
              </w:rPr>
              <w:t xml:space="preserve"> </w:t>
            </w:r>
            <w:r>
              <w:t>Hospital</w:t>
            </w:r>
            <w:r>
              <w:rPr>
                <w:spacing w:val="-6"/>
              </w:rPr>
              <w:t xml:space="preserve"> </w:t>
            </w:r>
            <w:r>
              <w:t>quality</w:t>
            </w:r>
            <w:r>
              <w:rPr>
                <w:spacing w:val="40"/>
              </w:rPr>
              <w:t xml:space="preserve"> </w:t>
            </w:r>
            <w:r>
              <w:t>system</w:t>
            </w:r>
            <w:r>
              <w:rPr>
                <w:spacing w:val="-5"/>
              </w:rPr>
              <w:t xml:space="preserve"> </w:t>
            </w:r>
            <w:r>
              <w:t>to</w:t>
            </w:r>
            <w:r>
              <w:rPr>
                <w:spacing w:val="-5"/>
              </w:rPr>
              <w:t xml:space="preserve"> </w:t>
            </w:r>
            <w:r>
              <w:t>ensure</w:t>
            </w:r>
            <w:r>
              <w:rPr>
                <w:spacing w:val="-6"/>
              </w:rPr>
              <w:t xml:space="preserve"> </w:t>
            </w:r>
            <w:r>
              <w:t>the</w:t>
            </w:r>
            <w:r>
              <w:rPr>
                <w:spacing w:val="-6"/>
              </w:rPr>
              <w:t xml:space="preserve"> </w:t>
            </w:r>
            <w:r>
              <w:t>safety</w:t>
            </w:r>
            <w:r>
              <w:rPr>
                <w:spacing w:val="-6"/>
              </w:rPr>
              <w:t xml:space="preserve"> </w:t>
            </w:r>
            <w:r>
              <w:t>and</w:t>
            </w:r>
            <w:r>
              <w:rPr>
                <w:spacing w:val="-7"/>
              </w:rPr>
              <w:t xml:space="preserve"> </w:t>
            </w:r>
            <w:r>
              <w:t>well-being</w:t>
            </w:r>
            <w:r>
              <w:rPr>
                <w:spacing w:val="-7"/>
              </w:rPr>
              <w:t xml:space="preserve"> </w:t>
            </w:r>
            <w:r>
              <w:t>of</w:t>
            </w:r>
            <w:r>
              <w:rPr>
                <w:spacing w:val="-7"/>
              </w:rPr>
              <w:t xml:space="preserve"> </w:t>
            </w:r>
            <w:r>
              <w:t>its</w:t>
            </w:r>
            <w:r>
              <w:rPr>
                <w:spacing w:val="-7"/>
              </w:rPr>
              <w:t xml:space="preserve"> </w:t>
            </w:r>
            <w:r>
              <w:t>patients and staff and plays a role in the prevention and control of healthcare associated infection.</w:t>
            </w:r>
          </w:p>
          <w:p w14:paraId="0C32359C" w14:textId="77777777" w:rsidR="00C47BF8" w:rsidRDefault="00C47BF8">
            <w:pPr>
              <w:pStyle w:val="TableParagraph"/>
              <w:spacing w:before="14"/>
              <w:ind w:left="0"/>
              <w:rPr>
                <w:b/>
              </w:rPr>
            </w:pPr>
          </w:p>
          <w:p w14:paraId="7D3F55BE" w14:textId="77777777" w:rsidR="00C47BF8" w:rsidRDefault="00883488">
            <w:pPr>
              <w:pStyle w:val="TableParagraph"/>
              <w:jc w:val="both"/>
              <w:rPr>
                <w:b/>
              </w:rPr>
            </w:pPr>
            <w:r>
              <w:rPr>
                <w:b/>
              </w:rPr>
              <w:t>Policies</w:t>
            </w:r>
            <w:r>
              <w:rPr>
                <w:b/>
                <w:spacing w:val="-4"/>
              </w:rPr>
              <w:t xml:space="preserve"> </w:t>
            </w:r>
            <w:r>
              <w:rPr>
                <w:b/>
              </w:rPr>
              <w:t>/</w:t>
            </w:r>
            <w:r>
              <w:rPr>
                <w:b/>
                <w:spacing w:val="-3"/>
              </w:rPr>
              <w:t xml:space="preserve"> </w:t>
            </w:r>
            <w:r>
              <w:rPr>
                <w:b/>
                <w:spacing w:val="-2"/>
              </w:rPr>
              <w:t>Legislation:</w:t>
            </w:r>
          </w:p>
          <w:p w14:paraId="01C96372" w14:textId="77777777" w:rsidR="00C47BF8" w:rsidRDefault="00C47BF8">
            <w:pPr>
              <w:pStyle w:val="TableParagraph"/>
              <w:spacing w:before="34"/>
              <w:ind w:left="0"/>
              <w:rPr>
                <w:b/>
              </w:rPr>
            </w:pPr>
          </w:p>
          <w:p w14:paraId="25F8C4FD" w14:textId="77777777" w:rsidR="00C47BF8" w:rsidRDefault="00883488">
            <w:pPr>
              <w:pStyle w:val="TableParagraph"/>
              <w:ind w:right="288"/>
              <w:jc w:val="both"/>
            </w:pPr>
            <w:r>
              <w:t>All Hospital policies and procedures form an integral part an employment contract and may be subject to update and</w:t>
            </w:r>
            <w:r>
              <w:rPr>
                <w:spacing w:val="-5"/>
              </w:rPr>
              <w:t xml:space="preserve"> </w:t>
            </w:r>
            <w:r>
              <w:t>revision,</w:t>
            </w:r>
            <w:r>
              <w:rPr>
                <w:spacing w:val="-4"/>
              </w:rPr>
              <w:t xml:space="preserve"> </w:t>
            </w:r>
            <w:r>
              <w:t>from</w:t>
            </w:r>
            <w:r>
              <w:rPr>
                <w:spacing w:val="-4"/>
              </w:rPr>
              <w:t xml:space="preserve"> </w:t>
            </w:r>
            <w:r>
              <w:t>time</w:t>
            </w:r>
            <w:r>
              <w:rPr>
                <w:spacing w:val="-4"/>
              </w:rPr>
              <w:t xml:space="preserve"> </w:t>
            </w:r>
            <w:r>
              <w:t>to</w:t>
            </w:r>
            <w:r>
              <w:rPr>
                <w:spacing w:val="-5"/>
              </w:rPr>
              <w:t xml:space="preserve"> </w:t>
            </w:r>
            <w:r>
              <w:t>time,</w:t>
            </w:r>
            <w:r>
              <w:rPr>
                <w:spacing w:val="-4"/>
              </w:rPr>
              <w:t xml:space="preserve"> </w:t>
            </w:r>
            <w:r>
              <w:t>in</w:t>
            </w:r>
            <w:r>
              <w:rPr>
                <w:spacing w:val="-8"/>
              </w:rPr>
              <w:t xml:space="preserve"> </w:t>
            </w:r>
            <w:r>
              <w:t>consultation</w:t>
            </w:r>
            <w:r>
              <w:rPr>
                <w:spacing w:val="-7"/>
              </w:rPr>
              <w:t xml:space="preserve"> </w:t>
            </w:r>
            <w:r>
              <w:t>with</w:t>
            </w:r>
            <w:r>
              <w:rPr>
                <w:spacing w:val="-4"/>
              </w:rPr>
              <w:t xml:space="preserve"> </w:t>
            </w:r>
            <w:r>
              <w:t>union</w:t>
            </w:r>
            <w:r>
              <w:rPr>
                <w:spacing w:val="-5"/>
              </w:rPr>
              <w:t xml:space="preserve"> </w:t>
            </w:r>
            <w:r>
              <w:t>representatives</w:t>
            </w:r>
            <w:r>
              <w:rPr>
                <w:spacing w:val="-6"/>
              </w:rPr>
              <w:t xml:space="preserve"> </w:t>
            </w:r>
            <w:r>
              <w:t>as</w:t>
            </w:r>
            <w:r>
              <w:rPr>
                <w:spacing w:val="-4"/>
              </w:rPr>
              <w:t xml:space="preserve"> </w:t>
            </w:r>
            <w:r>
              <w:t>appropriate.</w:t>
            </w:r>
            <w:r>
              <w:rPr>
                <w:spacing w:val="-5"/>
              </w:rPr>
              <w:t xml:space="preserve"> </w:t>
            </w:r>
            <w:r>
              <w:t>Employees</w:t>
            </w:r>
            <w:r>
              <w:rPr>
                <w:spacing w:val="-4"/>
              </w:rPr>
              <w:t xml:space="preserve"> </w:t>
            </w:r>
            <w:r>
              <w:t>are</w:t>
            </w:r>
            <w:r>
              <w:rPr>
                <w:spacing w:val="-4"/>
              </w:rPr>
              <w:t xml:space="preserve"> </w:t>
            </w:r>
            <w:r>
              <w:t>required to</w:t>
            </w:r>
            <w:r>
              <w:rPr>
                <w:spacing w:val="-5"/>
              </w:rPr>
              <w:t xml:space="preserve"> </w:t>
            </w:r>
            <w:r>
              <w:t>comply</w:t>
            </w:r>
            <w:r>
              <w:rPr>
                <w:spacing w:val="-6"/>
              </w:rPr>
              <w:t xml:space="preserve"> </w:t>
            </w:r>
            <w:r>
              <w:t>with</w:t>
            </w:r>
            <w:r>
              <w:rPr>
                <w:spacing w:val="-7"/>
              </w:rPr>
              <w:t xml:space="preserve"> </w:t>
            </w:r>
            <w:r>
              <w:t>all</w:t>
            </w:r>
            <w:r>
              <w:rPr>
                <w:spacing w:val="-5"/>
              </w:rPr>
              <w:t xml:space="preserve"> </w:t>
            </w:r>
            <w:r>
              <w:t>hospital</w:t>
            </w:r>
            <w:r>
              <w:rPr>
                <w:spacing w:val="-9"/>
              </w:rPr>
              <w:t xml:space="preserve"> </w:t>
            </w:r>
            <w:r>
              <w:t>policies,</w:t>
            </w:r>
            <w:r>
              <w:rPr>
                <w:spacing w:val="-6"/>
              </w:rPr>
              <w:t xml:space="preserve"> </w:t>
            </w:r>
            <w:r>
              <w:t>procedures</w:t>
            </w:r>
            <w:r>
              <w:rPr>
                <w:spacing w:val="-7"/>
              </w:rPr>
              <w:t xml:space="preserve"> </w:t>
            </w:r>
            <w:r>
              <w:t>(e.g.</w:t>
            </w:r>
            <w:r>
              <w:rPr>
                <w:spacing w:val="-7"/>
              </w:rPr>
              <w:t xml:space="preserve"> </w:t>
            </w:r>
            <w:r>
              <w:t>Dignity</w:t>
            </w:r>
            <w:r>
              <w:rPr>
                <w:spacing w:val="-4"/>
              </w:rPr>
              <w:t xml:space="preserve"> </w:t>
            </w:r>
            <w:r>
              <w:t>at</w:t>
            </w:r>
            <w:r>
              <w:rPr>
                <w:spacing w:val="-6"/>
              </w:rPr>
              <w:t xml:space="preserve"> </w:t>
            </w:r>
            <w:r>
              <w:t>Work,</w:t>
            </w:r>
            <w:r>
              <w:rPr>
                <w:spacing w:val="-6"/>
              </w:rPr>
              <w:t xml:space="preserve"> </w:t>
            </w:r>
            <w:r>
              <w:t>Trust</w:t>
            </w:r>
            <w:r>
              <w:rPr>
                <w:spacing w:val="-7"/>
              </w:rPr>
              <w:t xml:space="preserve"> </w:t>
            </w:r>
            <w:r>
              <w:t>in</w:t>
            </w:r>
            <w:r>
              <w:rPr>
                <w:spacing w:val="-8"/>
              </w:rPr>
              <w:t xml:space="preserve"> </w:t>
            </w:r>
            <w:r>
              <w:t>Care,</w:t>
            </w:r>
            <w:r>
              <w:rPr>
                <w:spacing w:val="-4"/>
              </w:rPr>
              <w:t xml:space="preserve"> </w:t>
            </w:r>
            <w:r>
              <w:t>Computer</w:t>
            </w:r>
            <w:r>
              <w:rPr>
                <w:spacing w:val="-6"/>
              </w:rPr>
              <w:t xml:space="preserve"> </w:t>
            </w:r>
            <w:r>
              <w:t>Usage</w:t>
            </w:r>
            <w:r>
              <w:rPr>
                <w:spacing w:val="-8"/>
              </w:rPr>
              <w:t xml:space="preserve"> </w:t>
            </w:r>
            <w:r>
              <w:t>Policy)</w:t>
            </w:r>
            <w:r>
              <w:rPr>
                <w:spacing w:val="-7"/>
              </w:rPr>
              <w:t xml:space="preserve"> </w:t>
            </w:r>
            <w:r>
              <w:t>and</w:t>
            </w:r>
            <w:r>
              <w:rPr>
                <w:spacing w:val="-5"/>
              </w:rPr>
              <w:t xml:space="preserve"> </w:t>
            </w:r>
            <w:r>
              <w:t>the Hospital’s ethical codes of practice.</w:t>
            </w:r>
          </w:p>
          <w:p w14:paraId="53A9D6B5" w14:textId="77777777" w:rsidR="00C47BF8" w:rsidRDefault="00883488">
            <w:pPr>
              <w:pStyle w:val="TableParagraph"/>
              <w:spacing w:line="267" w:lineRule="exact"/>
              <w:jc w:val="both"/>
            </w:pPr>
            <w:r>
              <w:t>Employees</w:t>
            </w:r>
            <w:r>
              <w:rPr>
                <w:spacing w:val="4"/>
              </w:rPr>
              <w:t xml:space="preserve"> </w:t>
            </w:r>
            <w:r>
              <w:t>are</w:t>
            </w:r>
            <w:r>
              <w:rPr>
                <w:spacing w:val="7"/>
              </w:rPr>
              <w:t xml:space="preserve"> </w:t>
            </w:r>
            <w:r>
              <w:t>required</w:t>
            </w:r>
            <w:r>
              <w:rPr>
                <w:spacing w:val="6"/>
              </w:rPr>
              <w:t xml:space="preserve"> </w:t>
            </w:r>
            <w:r>
              <w:t>to</w:t>
            </w:r>
            <w:r>
              <w:rPr>
                <w:spacing w:val="4"/>
              </w:rPr>
              <w:t xml:space="preserve"> </w:t>
            </w:r>
            <w:r>
              <w:t>abide</w:t>
            </w:r>
            <w:r>
              <w:rPr>
                <w:spacing w:val="7"/>
              </w:rPr>
              <w:t xml:space="preserve"> </w:t>
            </w:r>
            <w:r>
              <w:t>by</w:t>
            </w:r>
            <w:r>
              <w:rPr>
                <w:spacing w:val="7"/>
              </w:rPr>
              <w:t xml:space="preserve"> </w:t>
            </w:r>
            <w:r>
              <w:t>the</w:t>
            </w:r>
            <w:r>
              <w:rPr>
                <w:spacing w:val="7"/>
              </w:rPr>
              <w:t xml:space="preserve"> </w:t>
            </w:r>
            <w:r>
              <w:t>hospital’s</w:t>
            </w:r>
            <w:r>
              <w:rPr>
                <w:spacing w:val="6"/>
              </w:rPr>
              <w:t xml:space="preserve"> </w:t>
            </w:r>
            <w:r>
              <w:t>code</w:t>
            </w:r>
            <w:r>
              <w:rPr>
                <w:spacing w:val="7"/>
              </w:rPr>
              <w:t xml:space="preserve"> </w:t>
            </w:r>
            <w:r>
              <w:t>of</w:t>
            </w:r>
            <w:r>
              <w:rPr>
                <w:spacing w:val="6"/>
              </w:rPr>
              <w:t xml:space="preserve"> </w:t>
            </w:r>
            <w:proofErr w:type="spellStart"/>
            <w:r>
              <w:t>behaviour</w:t>
            </w:r>
            <w:proofErr w:type="spellEnd"/>
            <w:r>
              <w:rPr>
                <w:spacing w:val="5"/>
              </w:rPr>
              <w:t xml:space="preserve"> </w:t>
            </w:r>
            <w:r>
              <w:t>and</w:t>
            </w:r>
            <w:r>
              <w:rPr>
                <w:spacing w:val="6"/>
              </w:rPr>
              <w:t xml:space="preserve"> </w:t>
            </w:r>
            <w:r>
              <w:t>the</w:t>
            </w:r>
            <w:r>
              <w:rPr>
                <w:spacing w:val="7"/>
              </w:rPr>
              <w:t xml:space="preserve"> </w:t>
            </w:r>
            <w:r>
              <w:t>code</w:t>
            </w:r>
            <w:r>
              <w:rPr>
                <w:spacing w:val="5"/>
              </w:rPr>
              <w:t xml:space="preserve"> </w:t>
            </w:r>
            <w:r>
              <w:t>of</w:t>
            </w:r>
            <w:r>
              <w:rPr>
                <w:spacing w:val="5"/>
              </w:rPr>
              <w:t xml:space="preserve"> </w:t>
            </w:r>
            <w:r>
              <w:t>practice</w:t>
            </w:r>
            <w:r>
              <w:rPr>
                <w:spacing w:val="7"/>
              </w:rPr>
              <w:t xml:space="preserve"> </w:t>
            </w:r>
            <w:r>
              <w:t>as</w:t>
            </w:r>
            <w:r>
              <w:rPr>
                <w:spacing w:val="6"/>
              </w:rPr>
              <w:t xml:space="preserve"> </w:t>
            </w:r>
            <w:r>
              <w:t>defined</w:t>
            </w:r>
            <w:r>
              <w:rPr>
                <w:spacing w:val="4"/>
              </w:rPr>
              <w:t xml:space="preserve"> </w:t>
            </w:r>
            <w:r>
              <w:t>by</w:t>
            </w:r>
            <w:r>
              <w:rPr>
                <w:spacing w:val="7"/>
              </w:rPr>
              <w:t xml:space="preserve"> </w:t>
            </w:r>
            <w:r>
              <w:rPr>
                <w:spacing w:val="-2"/>
              </w:rPr>
              <w:t>their</w:t>
            </w:r>
          </w:p>
          <w:p w14:paraId="359EC275" w14:textId="77777777" w:rsidR="00C47BF8" w:rsidRDefault="00883488">
            <w:pPr>
              <w:pStyle w:val="TableParagraph"/>
              <w:jc w:val="both"/>
            </w:pPr>
            <w:r>
              <w:t>relevant</w:t>
            </w:r>
            <w:r>
              <w:rPr>
                <w:spacing w:val="-8"/>
              </w:rPr>
              <w:t xml:space="preserve"> </w:t>
            </w:r>
            <w:r>
              <w:t>professional</w:t>
            </w:r>
            <w:r>
              <w:rPr>
                <w:spacing w:val="-6"/>
              </w:rPr>
              <w:t xml:space="preserve"> </w:t>
            </w:r>
            <w:r>
              <w:rPr>
                <w:spacing w:val="-4"/>
              </w:rPr>
              <w:t>body.</w:t>
            </w:r>
          </w:p>
          <w:p w14:paraId="2696E124" w14:textId="77777777" w:rsidR="00C47BF8" w:rsidRDefault="00C47BF8">
            <w:pPr>
              <w:pStyle w:val="TableParagraph"/>
              <w:ind w:left="0"/>
              <w:rPr>
                <w:b/>
              </w:rPr>
            </w:pPr>
          </w:p>
          <w:p w14:paraId="0547E55E" w14:textId="77777777" w:rsidR="00C47BF8" w:rsidRDefault="00883488">
            <w:pPr>
              <w:pStyle w:val="TableParagraph"/>
              <w:spacing w:before="1"/>
              <w:rPr>
                <w:b/>
              </w:rPr>
            </w:pPr>
            <w:r>
              <w:rPr>
                <w:b/>
                <w:spacing w:val="-5"/>
              </w:rPr>
              <w:t>Age</w:t>
            </w:r>
          </w:p>
          <w:p w14:paraId="3236FEF9" w14:textId="77777777" w:rsidR="00C47BF8" w:rsidRDefault="00C47BF8">
            <w:pPr>
              <w:pStyle w:val="TableParagraph"/>
              <w:ind w:left="0"/>
              <w:rPr>
                <w:b/>
              </w:rPr>
            </w:pPr>
          </w:p>
          <w:p w14:paraId="02E0564D" w14:textId="77777777" w:rsidR="00C47BF8" w:rsidRDefault="00883488">
            <w:pPr>
              <w:pStyle w:val="TableParagraph"/>
              <w:spacing w:before="1"/>
              <w:ind w:right="285"/>
              <w:jc w:val="both"/>
            </w:pPr>
            <w:r>
              <w:t>Age restriction shall only apply to a candidate where</w:t>
            </w:r>
            <w:r>
              <w:rPr>
                <w:spacing w:val="-2"/>
              </w:rPr>
              <w:t xml:space="preserve"> </w:t>
            </w:r>
            <w:r>
              <w:t>he/she is not classified as a new</w:t>
            </w:r>
            <w:r>
              <w:rPr>
                <w:spacing w:val="-1"/>
              </w:rPr>
              <w:t xml:space="preserve"> </w:t>
            </w:r>
            <w:r>
              <w:t>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735B7228" w14:textId="77777777" w:rsidR="00C47BF8" w:rsidRDefault="00883488">
            <w:pPr>
              <w:pStyle w:val="TableParagraph"/>
              <w:spacing w:before="267"/>
              <w:jc w:val="both"/>
            </w:pPr>
            <w:r>
              <w:t>Please</w:t>
            </w:r>
            <w:r>
              <w:rPr>
                <w:spacing w:val="-4"/>
              </w:rPr>
              <w:t xml:space="preserve"> </w:t>
            </w:r>
            <w:r>
              <w:t>note</w:t>
            </w:r>
            <w:r>
              <w:rPr>
                <w:spacing w:val="-4"/>
              </w:rPr>
              <w:t xml:space="preserve"> </w:t>
            </w:r>
            <w:r>
              <w:t>the</w:t>
            </w:r>
            <w:r>
              <w:rPr>
                <w:spacing w:val="-3"/>
              </w:rPr>
              <w:t xml:space="preserve"> </w:t>
            </w:r>
            <w:r>
              <w:rPr>
                <w:spacing w:val="-2"/>
              </w:rPr>
              <w:t>following:</w:t>
            </w:r>
          </w:p>
          <w:p w14:paraId="16374C7E" w14:textId="77777777" w:rsidR="00C47BF8" w:rsidRDefault="00C47BF8">
            <w:pPr>
              <w:pStyle w:val="TableParagraph"/>
              <w:spacing w:before="10"/>
              <w:ind w:left="0"/>
              <w:rPr>
                <w:b/>
              </w:rPr>
            </w:pPr>
          </w:p>
          <w:p w14:paraId="627E2DCD" w14:textId="77777777" w:rsidR="00C47BF8" w:rsidRDefault="00883488">
            <w:pPr>
              <w:pStyle w:val="TableParagraph"/>
              <w:numPr>
                <w:ilvl w:val="0"/>
                <w:numId w:val="1"/>
              </w:numPr>
              <w:tabs>
                <w:tab w:val="left" w:pos="542"/>
              </w:tabs>
            </w:pPr>
            <w:r>
              <w:t>The</w:t>
            </w:r>
            <w:r>
              <w:rPr>
                <w:spacing w:val="-5"/>
              </w:rPr>
              <w:t xml:space="preserve"> </w:t>
            </w:r>
            <w:r>
              <w:t>Hospital</w:t>
            </w:r>
            <w:r>
              <w:rPr>
                <w:spacing w:val="-3"/>
              </w:rPr>
              <w:t xml:space="preserve"> </w:t>
            </w:r>
            <w:r>
              <w:t>Board</w:t>
            </w:r>
            <w:r>
              <w:rPr>
                <w:spacing w:val="-5"/>
              </w:rPr>
              <w:t xml:space="preserve"> </w:t>
            </w:r>
            <w:r>
              <w:t>is</w:t>
            </w:r>
            <w:r>
              <w:rPr>
                <w:spacing w:val="-3"/>
              </w:rPr>
              <w:t xml:space="preserve"> </w:t>
            </w:r>
            <w:r>
              <w:t>not</w:t>
            </w:r>
            <w:r>
              <w:rPr>
                <w:spacing w:val="-2"/>
              </w:rPr>
              <w:t xml:space="preserve"> </w:t>
            </w:r>
            <w:r>
              <w:t>responsible</w:t>
            </w:r>
            <w:r>
              <w:rPr>
                <w:spacing w:val="-3"/>
              </w:rPr>
              <w:t xml:space="preserve"> </w:t>
            </w:r>
            <w:r>
              <w:t>for</w:t>
            </w:r>
            <w:r>
              <w:rPr>
                <w:spacing w:val="-3"/>
              </w:rPr>
              <w:t xml:space="preserve"> </w:t>
            </w:r>
            <w:r>
              <w:t>loss</w:t>
            </w:r>
            <w:r>
              <w:rPr>
                <w:spacing w:val="-6"/>
              </w:rPr>
              <w:t xml:space="preserve"> </w:t>
            </w:r>
            <w:r>
              <w:t>or</w:t>
            </w:r>
            <w:r>
              <w:rPr>
                <w:spacing w:val="-5"/>
              </w:rPr>
              <w:t xml:space="preserve"> </w:t>
            </w:r>
            <w:r>
              <w:t>theft</w:t>
            </w:r>
            <w:r>
              <w:rPr>
                <w:spacing w:val="-7"/>
              </w:rPr>
              <w:t xml:space="preserve"> </w:t>
            </w:r>
            <w:r>
              <w:t>of</w:t>
            </w:r>
            <w:r>
              <w:rPr>
                <w:spacing w:val="-3"/>
              </w:rPr>
              <w:t xml:space="preserve"> </w:t>
            </w:r>
            <w:r>
              <w:t>personal</w:t>
            </w:r>
            <w:r>
              <w:rPr>
                <w:spacing w:val="-2"/>
              </w:rPr>
              <w:t xml:space="preserve"> belongings</w:t>
            </w:r>
          </w:p>
          <w:p w14:paraId="1DAFFBE0" w14:textId="77777777" w:rsidR="00C47BF8" w:rsidRDefault="00883488">
            <w:pPr>
              <w:pStyle w:val="TableParagraph"/>
              <w:numPr>
                <w:ilvl w:val="0"/>
                <w:numId w:val="1"/>
              </w:numPr>
              <w:tabs>
                <w:tab w:val="left" w:pos="542"/>
              </w:tabs>
            </w:pPr>
            <w:r>
              <w:t>Fire</w:t>
            </w:r>
            <w:r>
              <w:rPr>
                <w:spacing w:val="-5"/>
              </w:rPr>
              <w:t xml:space="preserve"> </w:t>
            </w:r>
            <w:r>
              <w:t>orders</w:t>
            </w:r>
            <w:r>
              <w:rPr>
                <w:spacing w:val="-5"/>
              </w:rPr>
              <w:t xml:space="preserve"> </w:t>
            </w:r>
            <w:r>
              <w:t>must</w:t>
            </w:r>
            <w:r>
              <w:rPr>
                <w:spacing w:val="-2"/>
              </w:rPr>
              <w:t xml:space="preserve"> </w:t>
            </w:r>
            <w:r>
              <w:t>be</w:t>
            </w:r>
            <w:r>
              <w:rPr>
                <w:spacing w:val="-5"/>
              </w:rPr>
              <w:t xml:space="preserve"> </w:t>
            </w:r>
            <w:r>
              <w:t>observed</w:t>
            </w:r>
            <w:r>
              <w:rPr>
                <w:spacing w:val="-3"/>
              </w:rPr>
              <w:t xml:space="preserve"> </w:t>
            </w:r>
            <w:r>
              <w:t>and</w:t>
            </w:r>
            <w:r>
              <w:rPr>
                <w:spacing w:val="-5"/>
              </w:rPr>
              <w:t xml:space="preserve"> </w:t>
            </w:r>
            <w:r>
              <w:t>staff</w:t>
            </w:r>
            <w:r>
              <w:rPr>
                <w:spacing w:val="-5"/>
              </w:rPr>
              <w:t xml:space="preserve"> </w:t>
            </w:r>
            <w:r>
              <w:t>must</w:t>
            </w:r>
            <w:r>
              <w:rPr>
                <w:spacing w:val="-5"/>
              </w:rPr>
              <w:t xml:space="preserve"> </w:t>
            </w:r>
            <w:r>
              <w:t>attend</w:t>
            </w:r>
            <w:r>
              <w:rPr>
                <w:spacing w:val="-5"/>
              </w:rPr>
              <w:t xml:space="preserve"> </w:t>
            </w:r>
            <w:r>
              <w:t>the</w:t>
            </w:r>
            <w:r>
              <w:rPr>
                <w:spacing w:val="-3"/>
              </w:rPr>
              <w:t xml:space="preserve"> </w:t>
            </w:r>
            <w:r>
              <w:t>fire</w:t>
            </w:r>
            <w:r>
              <w:rPr>
                <w:spacing w:val="-3"/>
              </w:rPr>
              <w:t xml:space="preserve"> </w:t>
            </w:r>
            <w:r>
              <w:t>lectures</w:t>
            </w:r>
            <w:r>
              <w:rPr>
                <w:spacing w:val="-2"/>
              </w:rPr>
              <w:t xml:space="preserve"> periodically</w:t>
            </w:r>
          </w:p>
          <w:p w14:paraId="035E7128" w14:textId="77777777" w:rsidR="00C47BF8" w:rsidRDefault="00883488">
            <w:pPr>
              <w:pStyle w:val="TableParagraph"/>
              <w:numPr>
                <w:ilvl w:val="0"/>
                <w:numId w:val="1"/>
              </w:numPr>
              <w:tabs>
                <w:tab w:val="left" w:pos="542"/>
              </w:tabs>
              <w:spacing w:before="1"/>
            </w:pPr>
            <w:r>
              <w:t>All</w:t>
            </w:r>
            <w:r>
              <w:rPr>
                <w:spacing w:val="-5"/>
              </w:rPr>
              <w:t xml:space="preserve"> </w:t>
            </w:r>
            <w:r>
              <w:t>accidents</w:t>
            </w:r>
            <w:r>
              <w:rPr>
                <w:spacing w:val="-7"/>
              </w:rPr>
              <w:t xml:space="preserve"> </w:t>
            </w:r>
            <w:r>
              <w:t>within</w:t>
            </w:r>
            <w:r>
              <w:rPr>
                <w:spacing w:val="-6"/>
              </w:rPr>
              <w:t xml:space="preserve"> </w:t>
            </w:r>
            <w:r>
              <w:t>the</w:t>
            </w:r>
            <w:r>
              <w:rPr>
                <w:spacing w:val="-3"/>
              </w:rPr>
              <w:t xml:space="preserve"> </w:t>
            </w:r>
            <w:r>
              <w:t>department</w:t>
            </w:r>
            <w:r>
              <w:rPr>
                <w:spacing w:val="-7"/>
              </w:rPr>
              <w:t xml:space="preserve"> </w:t>
            </w:r>
            <w:r>
              <w:t>must</w:t>
            </w:r>
            <w:r>
              <w:rPr>
                <w:spacing w:val="-3"/>
              </w:rPr>
              <w:t xml:space="preserve"> </w:t>
            </w:r>
            <w:r>
              <w:t>be</w:t>
            </w:r>
            <w:r>
              <w:rPr>
                <w:spacing w:val="-7"/>
              </w:rPr>
              <w:t xml:space="preserve"> </w:t>
            </w:r>
            <w:r>
              <w:t>reported</w:t>
            </w:r>
            <w:r>
              <w:rPr>
                <w:spacing w:val="-5"/>
              </w:rPr>
              <w:t xml:space="preserve"> </w:t>
            </w:r>
            <w:r>
              <w:t>immediately</w:t>
            </w:r>
            <w:r>
              <w:rPr>
                <w:spacing w:val="-4"/>
              </w:rPr>
              <w:t xml:space="preserve"> </w:t>
            </w:r>
            <w:r>
              <w:t>via</w:t>
            </w:r>
            <w:r>
              <w:rPr>
                <w:spacing w:val="-5"/>
              </w:rPr>
              <w:t xml:space="preserve"> </w:t>
            </w:r>
            <w:r>
              <w:t>Adverse</w:t>
            </w:r>
            <w:r>
              <w:rPr>
                <w:spacing w:val="-6"/>
              </w:rPr>
              <w:t xml:space="preserve"> </w:t>
            </w:r>
            <w:r>
              <w:t>Incident</w:t>
            </w:r>
            <w:r>
              <w:rPr>
                <w:spacing w:val="-5"/>
              </w:rPr>
              <w:t xml:space="preserve"> </w:t>
            </w:r>
            <w:r>
              <w:t>Reports</w:t>
            </w:r>
            <w:r>
              <w:rPr>
                <w:spacing w:val="-6"/>
              </w:rPr>
              <w:t xml:space="preserve"> </w:t>
            </w:r>
            <w:r>
              <w:rPr>
                <w:spacing w:val="-2"/>
              </w:rPr>
              <w:t>(AIR’s).</w:t>
            </w:r>
          </w:p>
          <w:p w14:paraId="5927C886" w14:textId="77777777" w:rsidR="00C47BF8" w:rsidRDefault="00883488">
            <w:pPr>
              <w:pStyle w:val="TableParagraph"/>
              <w:numPr>
                <w:ilvl w:val="0"/>
                <w:numId w:val="1"/>
              </w:numPr>
              <w:tabs>
                <w:tab w:val="left" w:pos="542"/>
              </w:tabs>
            </w:pPr>
            <w:r>
              <w:t>All</w:t>
            </w:r>
            <w:r>
              <w:rPr>
                <w:spacing w:val="-7"/>
              </w:rPr>
              <w:t xml:space="preserve"> </w:t>
            </w:r>
            <w:r>
              <w:t>staff</w:t>
            </w:r>
            <w:r>
              <w:rPr>
                <w:spacing w:val="-4"/>
              </w:rPr>
              <w:t xml:space="preserve"> </w:t>
            </w:r>
            <w:r>
              <w:t>are</w:t>
            </w:r>
            <w:r>
              <w:rPr>
                <w:spacing w:val="-4"/>
              </w:rPr>
              <w:t xml:space="preserve"> </w:t>
            </w:r>
            <w:r>
              <w:t>advised</w:t>
            </w:r>
            <w:r>
              <w:rPr>
                <w:spacing w:val="-4"/>
              </w:rPr>
              <w:t xml:space="preserve"> </w:t>
            </w:r>
            <w:r>
              <w:t>to</w:t>
            </w:r>
            <w:r>
              <w:rPr>
                <w:spacing w:val="-3"/>
              </w:rPr>
              <w:t xml:space="preserve"> </w:t>
            </w:r>
            <w:r>
              <w:t>avail</w:t>
            </w:r>
            <w:r>
              <w:rPr>
                <w:spacing w:val="-8"/>
              </w:rPr>
              <w:t xml:space="preserve"> </w:t>
            </w:r>
            <w:r>
              <w:t>of</w:t>
            </w:r>
            <w:r>
              <w:rPr>
                <w:spacing w:val="-4"/>
              </w:rPr>
              <w:t xml:space="preserve"> </w:t>
            </w:r>
            <w:r>
              <w:t>Hepatitis</w:t>
            </w:r>
            <w:r>
              <w:rPr>
                <w:spacing w:val="-4"/>
              </w:rPr>
              <w:t xml:space="preserve"> </w:t>
            </w:r>
            <w:r>
              <w:t>B</w:t>
            </w:r>
            <w:r>
              <w:rPr>
                <w:spacing w:val="-6"/>
              </w:rPr>
              <w:t xml:space="preserve"> </w:t>
            </w:r>
            <w:r>
              <w:t>Vaccination</w:t>
            </w:r>
            <w:r>
              <w:rPr>
                <w:spacing w:val="-7"/>
              </w:rPr>
              <w:t xml:space="preserve"> </w:t>
            </w:r>
            <w:r>
              <w:t>with</w:t>
            </w:r>
            <w:r>
              <w:rPr>
                <w:spacing w:val="-4"/>
              </w:rPr>
              <w:t xml:space="preserve"> </w:t>
            </w:r>
            <w:r>
              <w:t>Occupational</w:t>
            </w:r>
            <w:r>
              <w:rPr>
                <w:spacing w:val="-4"/>
              </w:rPr>
              <w:t xml:space="preserve"> </w:t>
            </w:r>
            <w:r>
              <w:rPr>
                <w:spacing w:val="-2"/>
              </w:rPr>
              <w:t>health</w:t>
            </w:r>
          </w:p>
          <w:p w14:paraId="664490F9" w14:textId="77777777" w:rsidR="00C47BF8" w:rsidRDefault="00883488">
            <w:pPr>
              <w:pStyle w:val="TableParagraph"/>
              <w:numPr>
                <w:ilvl w:val="0"/>
                <w:numId w:val="1"/>
              </w:numPr>
              <w:tabs>
                <w:tab w:val="left" w:pos="542"/>
              </w:tabs>
            </w:pPr>
            <w:r>
              <w:t>St.</w:t>
            </w:r>
            <w:r>
              <w:rPr>
                <w:spacing w:val="-5"/>
              </w:rPr>
              <w:t xml:space="preserve"> </w:t>
            </w:r>
            <w:r>
              <w:t>James’s</w:t>
            </w:r>
            <w:r>
              <w:rPr>
                <w:spacing w:val="-4"/>
              </w:rPr>
              <w:t xml:space="preserve"> </w:t>
            </w:r>
            <w:r>
              <w:t>Hospital</w:t>
            </w:r>
            <w:r>
              <w:rPr>
                <w:spacing w:val="-5"/>
              </w:rPr>
              <w:t xml:space="preserve"> </w:t>
            </w:r>
            <w:proofErr w:type="spellStart"/>
            <w:r>
              <w:t>Hospital</w:t>
            </w:r>
            <w:proofErr w:type="spellEnd"/>
            <w:r>
              <w:rPr>
                <w:spacing w:val="-4"/>
              </w:rPr>
              <w:t xml:space="preserve"> </w:t>
            </w:r>
            <w:r>
              <w:t>buildings</w:t>
            </w:r>
            <w:r>
              <w:rPr>
                <w:spacing w:val="-4"/>
              </w:rPr>
              <w:t xml:space="preserve"> </w:t>
            </w:r>
            <w:r>
              <w:t>and</w:t>
            </w:r>
            <w:r>
              <w:rPr>
                <w:spacing w:val="-5"/>
              </w:rPr>
              <w:t xml:space="preserve"> </w:t>
            </w:r>
            <w:r>
              <w:t>campus</w:t>
            </w:r>
            <w:r>
              <w:rPr>
                <w:spacing w:val="-4"/>
              </w:rPr>
              <w:t xml:space="preserve"> </w:t>
            </w:r>
            <w:r>
              <w:t>are</w:t>
            </w:r>
            <w:r>
              <w:rPr>
                <w:spacing w:val="-4"/>
              </w:rPr>
              <w:t xml:space="preserve"> </w:t>
            </w:r>
            <w:r>
              <w:t>smoke-</w:t>
            </w:r>
            <w:r>
              <w:rPr>
                <w:spacing w:val="-2"/>
              </w:rPr>
              <w:t>free.</w:t>
            </w:r>
          </w:p>
        </w:tc>
      </w:tr>
    </w:tbl>
    <w:p w14:paraId="4AAF5064" w14:textId="77777777" w:rsidR="00C47BF8" w:rsidRDefault="00C47BF8">
      <w:pPr>
        <w:pStyle w:val="BodyText"/>
        <w:spacing w:before="37"/>
        <w:rPr>
          <w:b/>
          <w:sz w:val="20"/>
        </w:rPr>
      </w:pPr>
    </w:p>
    <w:tbl>
      <w:tblPr>
        <w:tblW w:w="0" w:type="auto"/>
        <w:tblInd w:w="305" w:type="dxa"/>
        <w:tblBorders>
          <w:top w:val="double" w:sz="4" w:space="0" w:color="F1F1F1"/>
          <w:left w:val="double" w:sz="4" w:space="0" w:color="F1F1F1"/>
          <w:bottom w:val="double" w:sz="4" w:space="0" w:color="F1F1F1"/>
          <w:right w:val="double" w:sz="4" w:space="0" w:color="F1F1F1"/>
          <w:insideH w:val="double" w:sz="4" w:space="0" w:color="F1F1F1"/>
          <w:insideV w:val="double" w:sz="4" w:space="0" w:color="F1F1F1"/>
        </w:tblBorders>
        <w:tblLayout w:type="fixed"/>
        <w:tblCellMar>
          <w:left w:w="0" w:type="dxa"/>
          <w:right w:w="0" w:type="dxa"/>
        </w:tblCellMar>
        <w:tblLook w:val="01E0" w:firstRow="1" w:lastRow="1" w:firstColumn="1" w:lastColumn="1" w:noHBand="0" w:noVBand="0"/>
      </w:tblPr>
      <w:tblGrid>
        <w:gridCol w:w="838"/>
        <w:gridCol w:w="4392"/>
        <w:gridCol w:w="5418"/>
      </w:tblGrid>
      <w:tr w:rsidR="00C47BF8" w14:paraId="7D820CF2" w14:textId="77777777">
        <w:trPr>
          <w:trHeight w:val="601"/>
        </w:trPr>
        <w:tc>
          <w:tcPr>
            <w:tcW w:w="838" w:type="dxa"/>
          </w:tcPr>
          <w:p w14:paraId="42ABE545" w14:textId="77777777" w:rsidR="00C47BF8" w:rsidRDefault="00883488">
            <w:pPr>
              <w:pStyle w:val="TableParagraph"/>
              <w:ind w:left="107"/>
              <w:rPr>
                <w:sz w:val="20"/>
              </w:rPr>
            </w:pPr>
            <w:r>
              <w:rPr>
                <w:noProof/>
                <w:sz w:val="20"/>
              </w:rPr>
              <w:drawing>
                <wp:inline distT="0" distB="0" distL="0" distR="0" wp14:anchorId="3E7CA737" wp14:editId="4F27B089">
                  <wp:extent cx="380096" cy="379475"/>
                  <wp:effectExtent l="0" t="0" r="0" b="0"/>
                  <wp:docPr id="30" name="Image 30" descr="https://www.stjames.ie/intranet/oncampus/departments/communications/hospitallogos/SJH,Cres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https://www.stjames.ie/intranet/oncampus/departments/communications/hospitallogos/SJH,Crest.jpg"/>
                          <pic:cNvPicPr/>
                        </pic:nvPicPr>
                        <pic:blipFill>
                          <a:blip r:embed="rId9" cstate="print"/>
                          <a:stretch>
                            <a:fillRect/>
                          </a:stretch>
                        </pic:blipFill>
                        <pic:spPr>
                          <a:xfrm>
                            <a:off x="0" y="0"/>
                            <a:ext cx="380096" cy="379475"/>
                          </a:xfrm>
                          <a:prstGeom prst="rect">
                            <a:avLst/>
                          </a:prstGeom>
                        </pic:spPr>
                      </pic:pic>
                    </a:graphicData>
                  </a:graphic>
                </wp:inline>
              </w:drawing>
            </w:r>
          </w:p>
        </w:tc>
        <w:tc>
          <w:tcPr>
            <w:tcW w:w="9810" w:type="dxa"/>
            <w:gridSpan w:val="2"/>
          </w:tcPr>
          <w:p w14:paraId="578752D8" w14:textId="77777777" w:rsidR="00C47BF8" w:rsidRDefault="00883488">
            <w:pPr>
              <w:pStyle w:val="TableParagraph"/>
              <w:spacing w:before="166"/>
              <w:ind w:left="95"/>
              <w:rPr>
                <w:b/>
              </w:rPr>
            </w:pPr>
            <w:r>
              <w:rPr>
                <w:b/>
              </w:rPr>
              <w:t>USEFUL</w:t>
            </w:r>
            <w:r>
              <w:rPr>
                <w:b/>
                <w:spacing w:val="-5"/>
              </w:rPr>
              <w:t xml:space="preserve"> </w:t>
            </w:r>
            <w:r>
              <w:rPr>
                <w:b/>
                <w:spacing w:val="-2"/>
              </w:rPr>
              <w:t>LINKS</w:t>
            </w:r>
          </w:p>
        </w:tc>
      </w:tr>
      <w:tr w:rsidR="00C47BF8" w14:paraId="4AF67BF0" w14:textId="77777777">
        <w:trPr>
          <w:trHeight w:val="286"/>
        </w:trPr>
        <w:tc>
          <w:tcPr>
            <w:tcW w:w="5230" w:type="dxa"/>
            <w:gridSpan w:val="2"/>
          </w:tcPr>
          <w:p w14:paraId="01379003" w14:textId="77777777" w:rsidR="00C47BF8" w:rsidRDefault="00883488">
            <w:pPr>
              <w:pStyle w:val="TableParagraph"/>
              <w:rPr>
                <w:sz w:val="16"/>
              </w:rPr>
            </w:pPr>
            <w:r>
              <w:rPr>
                <w:sz w:val="16"/>
              </w:rPr>
              <w:t>St.</w:t>
            </w:r>
            <w:r>
              <w:rPr>
                <w:spacing w:val="-4"/>
                <w:sz w:val="16"/>
              </w:rPr>
              <w:t xml:space="preserve"> </w:t>
            </w:r>
            <w:r>
              <w:rPr>
                <w:sz w:val="16"/>
              </w:rPr>
              <w:t>James’s</w:t>
            </w:r>
            <w:r>
              <w:rPr>
                <w:spacing w:val="-3"/>
                <w:sz w:val="16"/>
              </w:rPr>
              <w:t xml:space="preserve"> </w:t>
            </w:r>
            <w:r>
              <w:rPr>
                <w:spacing w:val="-2"/>
                <w:sz w:val="16"/>
              </w:rPr>
              <w:t>Hospital</w:t>
            </w:r>
          </w:p>
        </w:tc>
        <w:tc>
          <w:tcPr>
            <w:tcW w:w="5418" w:type="dxa"/>
          </w:tcPr>
          <w:p w14:paraId="4B9C6C60" w14:textId="77777777" w:rsidR="00C47BF8" w:rsidRDefault="003A045D">
            <w:pPr>
              <w:pStyle w:val="TableParagraph"/>
              <w:ind w:left="98"/>
              <w:rPr>
                <w:sz w:val="16"/>
              </w:rPr>
            </w:pPr>
            <w:hyperlink>
              <w:r w:rsidR="00883488">
                <w:rPr>
                  <w:color w:val="0000FF"/>
                  <w:spacing w:val="-2"/>
                  <w:sz w:val="16"/>
                  <w:u w:val="single" w:color="0000FF"/>
                </w:rPr>
                <w:t>www.stjames.ie</w:t>
              </w:r>
            </w:hyperlink>
          </w:p>
        </w:tc>
      </w:tr>
      <w:tr w:rsidR="00C47BF8" w14:paraId="6408513D" w14:textId="77777777">
        <w:trPr>
          <w:trHeight w:val="284"/>
        </w:trPr>
        <w:tc>
          <w:tcPr>
            <w:tcW w:w="5230" w:type="dxa"/>
            <w:gridSpan w:val="2"/>
          </w:tcPr>
          <w:p w14:paraId="6CFD7C0E" w14:textId="77777777" w:rsidR="00C47BF8" w:rsidRDefault="00883488">
            <w:pPr>
              <w:pStyle w:val="TableParagraph"/>
              <w:rPr>
                <w:sz w:val="16"/>
              </w:rPr>
            </w:pPr>
            <w:r>
              <w:rPr>
                <w:sz w:val="16"/>
              </w:rPr>
              <w:t>Health</w:t>
            </w:r>
            <w:r>
              <w:rPr>
                <w:spacing w:val="-6"/>
                <w:sz w:val="16"/>
              </w:rPr>
              <w:t xml:space="preserve"> </w:t>
            </w:r>
            <w:r>
              <w:rPr>
                <w:sz w:val="16"/>
              </w:rPr>
              <w:t>Service</w:t>
            </w:r>
            <w:r>
              <w:rPr>
                <w:spacing w:val="-6"/>
                <w:sz w:val="16"/>
              </w:rPr>
              <w:t xml:space="preserve"> </w:t>
            </w:r>
            <w:r>
              <w:rPr>
                <w:spacing w:val="-2"/>
                <w:sz w:val="16"/>
              </w:rPr>
              <w:t>Executive</w:t>
            </w:r>
          </w:p>
        </w:tc>
        <w:tc>
          <w:tcPr>
            <w:tcW w:w="5418" w:type="dxa"/>
          </w:tcPr>
          <w:p w14:paraId="538D0511" w14:textId="77777777" w:rsidR="00C47BF8" w:rsidRDefault="003A045D">
            <w:pPr>
              <w:pStyle w:val="TableParagraph"/>
              <w:ind w:left="98"/>
              <w:rPr>
                <w:sz w:val="16"/>
              </w:rPr>
            </w:pPr>
            <w:hyperlink>
              <w:r w:rsidR="00883488">
                <w:rPr>
                  <w:color w:val="0000FF"/>
                  <w:spacing w:val="-2"/>
                  <w:sz w:val="16"/>
                  <w:u w:val="single" w:color="0000FF"/>
                </w:rPr>
                <w:t>www.hse.ie</w:t>
              </w:r>
            </w:hyperlink>
          </w:p>
        </w:tc>
      </w:tr>
      <w:tr w:rsidR="00C47BF8" w14:paraId="3FF315A6" w14:textId="77777777">
        <w:trPr>
          <w:trHeight w:val="286"/>
        </w:trPr>
        <w:tc>
          <w:tcPr>
            <w:tcW w:w="5230" w:type="dxa"/>
            <w:gridSpan w:val="2"/>
          </w:tcPr>
          <w:p w14:paraId="2E2178DD" w14:textId="77777777" w:rsidR="00C47BF8" w:rsidRDefault="00883488">
            <w:pPr>
              <w:pStyle w:val="TableParagraph"/>
              <w:spacing w:before="3"/>
              <w:rPr>
                <w:sz w:val="16"/>
              </w:rPr>
            </w:pPr>
            <w:r>
              <w:rPr>
                <w:sz w:val="16"/>
              </w:rPr>
              <w:t>Trinity</w:t>
            </w:r>
            <w:r>
              <w:rPr>
                <w:spacing w:val="-6"/>
                <w:sz w:val="16"/>
              </w:rPr>
              <w:t xml:space="preserve"> </w:t>
            </w:r>
            <w:r>
              <w:rPr>
                <w:sz w:val="16"/>
              </w:rPr>
              <w:t>College,</w:t>
            </w:r>
            <w:r>
              <w:rPr>
                <w:spacing w:val="-5"/>
                <w:sz w:val="16"/>
              </w:rPr>
              <w:t xml:space="preserve"> </w:t>
            </w:r>
            <w:r>
              <w:rPr>
                <w:spacing w:val="-2"/>
                <w:sz w:val="16"/>
              </w:rPr>
              <w:t>Dublin</w:t>
            </w:r>
          </w:p>
        </w:tc>
        <w:tc>
          <w:tcPr>
            <w:tcW w:w="5418" w:type="dxa"/>
          </w:tcPr>
          <w:p w14:paraId="552678BF" w14:textId="77777777" w:rsidR="00C47BF8" w:rsidRDefault="003A045D">
            <w:pPr>
              <w:pStyle w:val="TableParagraph"/>
              <w:spacing w:before="3"/>
              <w:ind w:left="98"/>
              <w:rPr>
                <w:sz w:val="16"/>
              </w:rPr>
            </w:pPr>
            <w:hyperlink>
              <w:r w:rsidR="00883488">
                <w:rPr>
                  <w:color w:val="0000FF"/>
                  <w:spacing w:val="-2"/>
                  <w:sz w:val="16"/>
                  <w:u w:val="single" w:color="0000FF"/>
                </w:rPr>
                <w:t>www.tcd.ie</w:t>
              </w:r>
            </w:hyperlink>
          </w:p>
        </w:tc>
      </w:tr>
      <w:tr w:rsidR="00C47BF8" w14:paraId="28C65DB3" w14:textId="77777777">
        <w:trPr>
          <w:trHeight w:val="286"/>
        </w:trPr>
        <w:tc>
          <w:tcPr>
            <w:tcW w:w="5230" w:type="dxa"/>
            <w:gridSpan w:val="2"/>
          </w:tcPr>
          <w:p w14:paraId="6B92481C" w14:textId="77777777" w:rsidR="00C47BF8" w:rsidRDefault="00883488">
            <w:pPr>
              <w:pStyle w:val="TableParagraph"/>
              <w:rPr>
                <w:sz w:val="16"/>
              </w:rPr>
            </w:pPr>
            <w:r>
              <w:rPr>
                <w:sz w:val="16"/>
              </w:rPr>
              <w:t>National</w:t>
            </w:r>
            <w:r>
              <w:rPr>
                <w:spacing w:val="-7"/>
                <w:sz w:val="16"/>
              </w:rPr>
              <w:t xml:space="preserve"> </w:t>
            </w:r>
            <w:r>
              <w:rPr>
                <w:sz w:val="16"/>
              </w:rPr>
              <w:t>Doctors</w:t>
            </w:r>
            <w:r>
              <w:rPr>
                <w:spacing w:val="-7"/>
                <w:sz w:val="16"/>
              </w:rPr>
              <w:t xml:space="preserve"> </w:t>
            </w:r>
            <w:r>
              <w:rPr>
                <w:sz w:val="16"/>
              </w:rPr>
              <w:t>Training</w:t>
            </w:r>
            <w:r>
              <w:rPr>
                <w:spacing w:val="-6"/>
                <w:sz w:val="16"/>
              </w:rPr>
              <w:t xml:space="preserve"> </w:t>
            </w:r>
            <w:r>
              <w:rPr>
                <w:sz w:val="16"/>
              </w:rPr>
              <w:t>Programme</w:t>
            </w:r>
            <w:r>
              <w:rPr>
                <w:spacing w:val="-7"/>
                <w:sz w:val="16"/>
              </w:rPr>
              <w:t xml:space="preserve"> </w:t>
            </w:r>
            <w:r>
              <w:rPr>
                <w:sz w:val="16"/>
              </w:rPr>
              <w:t>(Consultant</w:t>
            </w:r>
            <w:r>
              <w:rPr>
                <w:spacing w:val="-6"/>
                <w:sz w:val="16"/>
              </w:rPr>
              <w:t xml:space="preserve"> </w:t>
            </w:r>
            <w:r>
              <w:rPr>
                <w:spacing w:val="-2"/>
                <w:sz w:val="16"/>
              </w:rPr>
              <w:t>Division)</w:t>
            </w:r>
          </w:p>
        </w:tc>
        <w:tc>
          <w:tcPr>
            <w:tcW w:w="5418" w:type="dxa"/>
          </w:tcPr>
          <w:p w14:paraId="65E54CF6" w14:textId="77777777" w:rsidR="00C47BF8" w:rsidRDefault="00883488">
            <w:pPr>
              <w:pStyle w:val="TableParagraph"/>
              <w:ind w:left="98"/>
              <w:rPr>
                <w:sz w:val="16"/>
              </w:rPr>
            </w:pPr>
            <w:r>
              <w:rPr>
                <w:color w:val="0000FF"/>
                <w:spacing w:val="-2"/>
                <w:sz w:val="16"/>
                <w:u w:val="single" w:color="0000FF"/>
              </w:rPr>
              <w:t>https://</w:t>
            </w:r>
            <w:hyperlink>
              <w:r>
                <w:rPr>
                  <w:color w:val="0000FF"/>
                  <w:spacing w:val="-2"/>
                  <w:sz w:val="16"/>
                  <w:u w:val="single" w:color="0000FF"/>
                </w:rPr>
                <w:t>www.hse.ie/eng/staff/leadership-education-development/met/</w:t>
              </w:r>
            </w:hyperlink>
          </w:p>
        </w:tc>
      </w:tr>
      <w:tr w:rsidR="00C47BF8" w14:paraId="71792005" w14:textId="77777777">
        <w:trPr>
          <w:trHeight w:val="286"/>
        </w:trPr>
        <w:tc>
          <w:tcPr>
            <w:tcW w:w="5230" w:type="dxa"/>
            <w:gridSpan w:val="2"/>
          </w:tcPr>
          <w:p w14:paraId="5D0557D2" w14:textId="77777777" w:rsidR="00C47BF8" w:rsidRDefault="00883488">
            <w:pPr>
              <w:pStyle w:val="TableParagraph"/>
              <w:rPr>
                <w:sz w:val="16"/>
              </w:rPr>
            </w:pPr>
            <w:r>
              <w:rPr>
                <w:sz w:val="16"/>
              </w:rPr>
              <w:t>Strategic</w:t>
            </w:r>
            <w:r>
              <w:rPr>
                <w:spacing w:val="-6"/>
                <w:sz w:val="16"/>
              </w:rPr>
              <w:t xml:space="preserve"> </w:t>
            </w:r>
            <w:r>
              <w:rPr>
                <w:sz w:val="16"/>
              </w:rPr>
              <w:t>Vision</w:t>
            </w:r>
            <w:r>
              <w:rPr>
                <w:spacing w:val="-4"/>
                <w:sz w:val="16"/>
              </w:rPr>
              <w:t xml:space="preserve"> </w:t>
            </w:r>
            <w:r>
              <w:rPr>
                <w:sz w:val="16"/>
              </w:rPr>
              <w:t>(St.</w:t>
            </w:r>
            <w:r>
              <w:rPr>
                <w:spacing w:val="-4"/>
                <w:sz w:val="16"/>
              </w:rPr>
              <w:t xml:space="preserve"> </w:t>
            </w:r>
            <w:r>
              <w:rPr>
                <w:sz w:val="16"/>
              </w:rPr>
              <w:t>James’s</w:t>
            </w:r>
            <w:r>
              <w:rPr>
                <w:spacing w:val="-5"/>
                <w:sz w:val="16"/>
              </w:rPr>
              <w:t xml:space="preserve"> </w:t>
            </w:r>
            <w:r>
              <w:rPr>
                <w:spacing w:val="-2"/>
                <w:sz w:val="16"/>
              </w:rPr>
              <w:t>Hospital)</w:t>
            </w:r>
          </w:p>
        </w:tc>
        <w:tc>
          <w:tcPr>
            <w:tcW w:w="5418" w:type="dxa"/>
          </w:tcPr>
          <w:p w14:paraId="3106EB2E" w14:textId="77777777" w:rsidR="00C47BF8" w:rsidRDefault="00883488">
            <w:pPr>
              <w:pStyle w:val="TableParagraph"/>
              <w:ind w:left="98"/>
              <w:rPr>
                <w:sz w:val="16"/>
              </w:rPr>
            </w:pPr>
            <w:r>
              <w:rPr>
                <w:color w:val="0000FF"/>
                <w:sz w:val="16"/>
                <w:u w:val="single" w:color="0000FF"/>
              </w:rPr>
              <w:t>Strategic</w:t>
            </w:r>
            <w:r>
              <w:rPr>
                <w:color w:val="0000FF"/>
                <w:spacing w:val="-4"/>
                <w:sz w:val="16"/>
                <w:u w:val="single" w:color="0000FF"/>
              </w:rPr>
              <w:t xml:space="preserve"> </w:t>
            </w:r>
            <w:r>
              <w:rPr>
                <w:color w:val="0000FF"/>
                <w:sz w:val="16"/>
                <w:u w:val="single" w:color="0000FF"/>
              </w:rPr>
              <w:t>Programme</w:t>
            </w:r>
            <w:r>
              <w:rPr>
                <w:color w:val="0000FF"/>
                <w:spacing w:val="-3"/>
                <w:sz w:val="16"/>
                <w:u w:val="single" w:color="0000FF"/>
              </w:rPr>
              <w:t xml:space="preserve"> </w:t>
            </w:r>
            <w:r>
              <w:rPr>
                <w:color w:val="0000FF"/>
                <w:sz w:val="16"/>
                <w:u w:val="single" w:color="0000FF"/>
              </w:rPr>
              <w:t>2021</w:t>
            </w:r>
            <w:r>
              <w:rPr>
                <w:color w:val="0000FF"/>
                <w:spacing w:val="-3"/>
                <w:sz w:val="16"/>
                <w:u w:val="single" w:color="0000FF"/>
              </w:rPr>
              <w:t xml:space="preserve"> </w:t>
            </w:r>
            <w:r>
              <w:rPr>
                <w:color w:val="0000FF"/>
                <w:sz w:val="16"/>
                <w:u w:val="single" w:color="0000FF"/>
              </w:rPr>
              <w:t>–</w:t>
            </w:r>
            <w:r>
              <w:rPr>
                <w:color w:val="0000FF"/>
                <w:spacing w:val="-4"/>
                <w:sz w:val="16"/>
                <w:u w:val="single" w:color="0000FF"/>
              </w:rPr>
              <w:t xml:space="preserve"> </w:t>
            </w:r>
            <w:r>
              <w:rPr>
                <w:color w:val="0000FF"/>
                <w:sz w:val="16"/>
                <w:u w:val="single" w:color="0000FF"/>
              </w:rPr>
              <w:t>2025</w:t>
            </w:r>
            <w:r>
              <w:rPr>
                <w:color w:val="0000FF"/>
                <w:spacing w:val="-3"/>
                <w:sz w:val="16"/>
                <w:u w:val="single" w:color="0000FF"/>
              </w:rPr>
              <w:t xml:space="preserve"> </w:t>
            </w:r>
            <w:r>
              <w:rPr>
                <w:color w:val="0000FF"/>
                <w:sz w:val="16"/>
                <w:u w:val="single" w:color="0000FF"/>
              </w:rPr>
              <w:t>|</w:t>
            </w:r>
            <w:r>
              <w:rPr>
                <w:color w:val="0000FF"/>
                <w:spacing w:val="-3"/>
                <w:sz w:val="16"/>
                <w:u w:val="single" w:color="0000FF"/>
              </w:rPr>
              <w:t xml:space="preserve"> </w:t>
            </w:r>
            <w:r>
              <w:rPr>
                <w:color w:val="0000FF"/>
                <w:sz w:val="16"/>
                <w:u w:val="single" w:color="0000FF"/>
              </w:rPr>
              <w:t>St</w:t>
            </w:r>
            <w:r>
              <w:rPr>
                <w:color w:val="0000FF"/>
                <w:spacing w:val="-3"/>
                <w:sz w:val="16"/>
                <w:u w:val="single" w:color="0000FF"/>
              </w:rPr>
              <w:t xml:space="preserve"> </w:t>
            </w:r>
            <w:r>
              <w:rPr>
                <w:color w:val="0000FF"/>
                <w:sz w:val="16"/>
                <w:u w:val="single" w:color="0000FF"/>
              </w:rPr>
              <w:t>James's</w:t>
            </w:r>
            <w:r>
              <w:rPr>
                <w:color w:val="0000FF"/>
                <w:spacing w:val="-3"/>
                <w:sz w:val="16"/>
                <w:u w:val="single" w:color="0000FF"/>
              </w:rPr>
              <w:t xml:space="preserve"> </w:t>
            </w:r>
            <w:r>
              <w:rPr>
                <w:color w:val="0000FF"/>
                <w:spacing w:val="-2"/>
                <w:sz w:val="16"/>
                <w:u w:val="single" w:color="0000FF"/>
              </w:rPr>
              <w:t>Hospital</w:t>
            </w:r>
          </w:p>
        </w:tc>
      </w:tr>
    </w:tbl>
    <w:p w14:paraId="4ECE57A0" w14:textId="77777777" w:rsidR="00C47BF8" w:rsidRDefault="00C47BF8">
      <w:pPr>
        <w:pStyle w:val="TableParagraph"/>
        <w:rPr>
          <w:sz w:val="16"/>
        </w:rPr>
        <w:sectPr w:rsidR="00C47BF8">
          <w:pgSz w:w="11920" w:h="16850"/>
          <w:pgMar w:top="1160" w:right="283" w:bottom="280" w:left="425" w:header="720" w:footer="720" w:gutter="0"/>
          <w:cols w:space="720"/>
        </w:sectPr>
      </w:pPr>
    </w:p>
    <w:p w14:paraId="5D04800C" w14:textId="77777777" w:rsidR="00C47BF8" w:rsidRDefault="00C47BF8">
      <w:pPr>
        <w:pStyle w:val="BodyText"/>
        <w:spacing w:before="4"/>
        <w:rPr>
          <w:b/>
          <w:sz w:val="16"/>
        </w:rPr>
      </w:pPr>
    </w:p>
    <w:sectPr w:rsidR="00C47BF8">
      <w:pgSz w:w="11920" w:h="16850"/>
      <w:pgMar w:top="1940" w:right="283"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DC"/>
    <w:multiLevelType w:val="hybridMultilevel"/>
    <w:tmpl w:val="A09E7402"/>
    <w:lvl w:ilvl="0" w:tplc="F1C81B20">
      <w:numFmt w:val="bullet"/>
      <w:lvlText w:val=""/>
      <w:lvlJc w:val="left"/>
      <w:pPr>
        <w:ind w:left="542" w:hanging="428"/>
      </w:pPr>
      <w:rPr>
        <w:rFonts w:ascii="Symbol" w:eastAsia="Symbol" w:hAnsi="Symbol" w:cs="Symbol" w:hint="default"/>
        <w:b w:val="0"/>
        <w:bCs w:val="0"/>
        <w:i w:val="0"/>
        <w:iCs w:val="0"/>
        <w:spacing w:val="0"/>
        <w:w w:val="97"/>
        <w:sz w:val="20"/>
        <w:szCs w:val="20"/>
        <w:lang w:val="en-US" w:eastAsia="en-US" w:bidi="ar-SA"/>
      </w:rPr>
    </w:lvl>
    <w:lvl w:ilvl="1" w:tplc="0BAE56B0">
      <w:numFmt w:val="bullet"/>
      <w:lvlText w:val="•"/>
      <w:lvlJc w:val="left"/>
      <w:pPr>
        <w:ind w:left="1547" w:hanging="428"/>
      </w:pPr>
      <w:rPr>
        <w:rFonts w:hint="default"/>
        <w:lang w:val="en-US" w:eastAsia="en-US" w:bidi="ar-SA"/>
      </w:rPr>
    </w:lvl>
    <w:lvl w:ilvl="2" w:tplc="1B4A59A2">
      <w:numFmt w:val="bullet"/>
      <w:lvlText w:val="•"/>
      <w:lvlJc w:val="left"/>
      <w:pPr>
        <w:ind w:left="2555" w:hanging="428"/>
      </w:pPr>
      <w:rPr>
        <w:rFonts w:hint="default"/>
        <w:lang w:val="en-US" w:eastAsia="en-US" w:bidi="ar-SA"/>
      </w:rPr>
    </w:lvl>
    <w:lvl w:ilvl="3" w:tplc="16E6DA48">
      <w:numFmt w:val="bullet"/>
      <w:lvlText w:val="•"/>
      <w:lvlJc w:val="left"/>
      <w:pPr>
        <w:ind w:left="3563" w:hanging="428"/>
      </w:pPr>
      <w:rPr>
        <w:rFonts w:hint="default"/>
        <w:lang w:val="en-US" w:eastAsia="en-US" w:bidi="ar-SA"/>
      </w:rPr>
    </w:lvl>
    <w:lvl w:ilvl="4" w:tplc="8AE2833A">
      <w:numFmt w:val="bullet"/>
      <w:lvlText w:val="•"/>
      <w:lvlJc w:val="left"/>
      <w:pPr>
        <w:ind w:left="4571" w:hanging="428"/>
      </w:pPr>
      <w:rPr>
        <w:rFonts w:hint="default"/>
        <w:lang w:val="en-US" w:eastAsia="en-US" w:bidi="ar-SA"/>
      </w:rPr>
    </w:lvl>
    <w:lvl w:ilvl="5" w:tplc="EC9A6912">
      <w:numFmt w:val="bullet"/>
      <w:lvlText w:val="•"/>
      <w:lvlJc w:val="left"/>
      <w:pPr>
        <w:ind w:left="5579" w:hanging="428"/>
      </w:pPr>
      <w:rPr>
        <w:rFonts w:hint="default"/>
        <w:lang w:val="en-US" w:eastAsia="en-US" w:bidi="ar-SA"/>
      </w:rPr>
    </w:lvl>
    <w:lvl w:ilvl="6" w:tplc="4C468644">
      <w:numFmt w:val="bullet"/>
      <w:lvlText w:val="•"/>
      <w:lvlJc w:val="left"/>
      <w:pPr>
        <w:ind w:left="6587" w:hanging="428"/>
      </w:pPr>
      <w:rPr>
        <w:rFonts w:hint="default"/>
        <w:lang w:val="en-US" w:eastAsia="en-US" w:bidi="ar-SA"/>
      </w:rPr>
    </w:lvl>
    <w:lvl w:ilvl="7" w:tplc="676E6E10">
      <w:numFmt w:val="bullet"/>
      <w:lvlText w:val="•"/>
      <w:lvlJc w:val="left"/>
      <w:pPr>
        <w:ind w:left="7595" w:hanging="428"/>
      </w:pPr>
      <w:rPr>
        <w:rFonts w:hint="default"/>
        <w:lang w:val="en-US" w:eastAsia="en-US" w:bidi="ar-SA"/>
      </w:rPr>
    </w:lvl>
    <w:lvl w:ilvl="8" w:tplc="FE6632B4">
      <w:numFmt w:val="bullet"/>
      <w:lvlText w:val="•"/>
      <w:lvlJc w:val="left"/>
      <w:pPr>
        <w:ind w:left="8603" w:hanging="428"/>
      </w:pPr>
      <w:rPr>
        <w:rFonts w:hint="default"/>
        <w:lang w:val="en-US" w:eastAsia="en-US" w:bidi="ar-SA"/>
      </w:rPr>
    </w:lvl>
  </w:abstractNum>
  <w:abstractNum w:abstractNumId="1" w15:restartNumberingAfterBreak="0">
    <w:nsid w:val="216B413E"/>
    <w:multiLevelType w:val="hybridMultilevel"/>
    <w:tmpl w:val="55AE7A2C"/>
    <w:lvl w:ilvl="0" w:tplc="46F45A48">
      <w:numFmt w:val="bullet"/>
      <w:lvlText w:val="●"/>
      <w:lvlJc w:val="left"/>
      <w:pPr>
        <w:ind w:left="525" w:hanging="428"/>
      </w:pPr>
      <w:rPr>
        <w:rFonts w:ascii="Calibri" w:eastAsia="Calibri" w:hAnsi="Calibri" w:cs="Calibri" w:hint="default"/>
        <w:b w:val="0"/>
        <w:bCs w:val="0"/>
        <w:i w:val="0"/>
        <w:iCs w:val="0"/>
        <w:spacing w:val="0"/>
        <w:w w:val="100"/>
        <w:sz w:val="22"/>
        <w:szCs w:val="22"/>
        <w:lang w:val="en-US" w:eastAsia="en-US" w:bidi="ar-SA"/>
      </w:rPr>
    </w:lvl>
    <w:lvl w:ilvl="1" w:tplc="FA7E4658">
      <w:numFmt w:val="bullet"/>
      <w:lvlText w:val="•"/>
      <w:lvlJc w:val="left"/>
      <w:pPr>
        <w:ind w:left="1527" w:hanging="428"/>
      </w:pPr>
      <w:rPr>
        <w:rFonts w:hint="default"/>
        <w:lang w:val="en-US" w:eastAsia="en-US" w:bidi="ar-SA"/>
      </w:rPr>
    </w:lvl>
    <w:lvl w:ilvl="2" w:tplc="0C1285A8">
      <w:numFmt w:val="bullet"/>
      <w:lvlText w:val="•"/>
      <w:lvlJc w:val="left"/>
      <w:pPr>
        <w:ind w:left="2534" w:hanging="428"/>
      </w:pPr>
      <w:rPr>
        <w:rFonts w:hint="default"/>
        <w:lang w:val="en-US" w:eastAsia="en-US" w:bidi="ar-SA"/>
      </w:rPr>
    </w:lvl>
    <w:lvl w:ilvl="3" w:tplc="EB0A9C7C">
      <w:numFmt w:val="bullet"/>
      <w:lvlText w:val="•"/>
      <w:lvlJc w:val="left"/>
      <w:pPr>
        <w:ind w:left="3541" w:hanging="428"/>
      </w:pPr>
      <w:rPr>
        <w:rFonts w:hint="default"/>
        <w:lang w:val="en-US" w:eastAsia="en-US" w:bidi="ar-SA"/>
      </w:rPr>
    </w:lvl>
    <w:lvl w:ilvl="4" w:tplc="EB4AF734">
      <w:numFmt w:val="bullet"/>
      <w:lvlText w:val="•"/>
      <w:lvlJc w:val="left"/>
      <w:pPr>
        <w:ind w:left="4548" w:hanging="428"/>
      </w:pPr>
      <w:rPr>
        <w:rFonts w:hint="default"/>
        <w:lang w:val="en-US" w:eastAsia="en-US" w:bidi="ar-SA"/>
      </w:rPr>
    </w:lvl>
    <w:lvl w:ilvl="5" w:tplc="1DC2DD8E">
      <w:numFmt w:val="bullet"/>
      <w:lvlText w:val="•"/>
      <w:lvlJc w:val="left"/>
      <w:pPr>
        <w:ind w:left="5556" w:hanging="428"/>
      </w:pPr>
      <w:rPr>
        <w:rFonts w:hint="default"/>
        <w:lang w:val="en-US" w:eastAsia="en-US" w:bidi="ar-SA"/>
      </w:rPr>
    </w:lvl>
    <w:lvl w:ilvl="6" w:tplc="4C0A8488">
      <w:numFmt w:val="bullet"/>
      <w:lvlText w:val="•"/>
      <w:lvlJc w:val="left"/>
      <w:pPr>
        <w:ind w:left="6563" w:hanging="428"/>
      </w:pPr>
      <w:rPr>
        <w:rFonts w:hint="default"/>
        <w:lang w:val="en-US" w:eastAsia="en-US" w:bidi="ar-SA"/>
      </w:rPr>
    </w:lvl>
    <w:lvl w:ilvl="7" w:tplc="DE7AB068">
      <w:numFmt w:val="bullet"/>
      <w:lvlText w:val="•"/>
      <w:lvlJc w:val="left"/>
      <w:pPr>
        <w:ind w:left="7570" w:hanging="428"/>
      </w:pPr>
      <w:rPr>
        <w:rFonts w:hint="default"/>
        <w:lang w:val="en-US" w:eastAsia="en-US" w:bidi="ar-SA"/>
      </w:rPr>
    </w:lvl>
    <w:lvl w:ilvl="8" w:tplc="30604AD6">
      <w:numFmt w:val="bullet"/>
      <w:lvlText w:val="•"/>
      <w:lvlJc w:val="left"/>
      <w:pPr>
        <w:ind w:left="8577" w:hanging="428"/>
      </w:pPr>
      <w:rPr>
        <w:rFonts w:hint="default"/>
        <w:lang w:val="en-US" w:eastAsia="en-US" w:bidi="ar-SA"/>
      </w:rPr>
    </w:lvl>
  </w:abstractNum>
  <w:abstractNum w:abstractNumId="2" w15:restartNumberingAfterBreak="0">
    <w:nsid w:val="227E77A2"/>
    <w:multiLevelType w:val="hybridMultilevel"/>
    <w:tmpl w:val="B4F813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2B81855"/>
    <w:multiLevelType w:val="hybridMultilevel"/>
    <w:tmpl w:val="55262CB2"/>
    <w:lvl w:ilvl="0" w:tplc="18090001">
      <w:start w:val="1"/>
      <w:numFmt w:val="bullet"/>
      <w:lvlText w:val=""/>
      <w:lvlJc w:val="left"/>
      <w:pPr>
        <w:ind w:left="817" w:hanging="360"/>
      </w:pPr>
      <w:rPr>
        <w:rFonts w:ascii="Symbol" w:hAnsi="Symbol" w:hint="default"/>
      </w:rPr>
    </w:lvl>
    <w:lvl w:ilvl="1" w:tplc="18090003" w:tentative="1">
      <w:start w:val="1"/>
      <w:numFmt w:val="bullet"/>
      <w:lvlText w:val="o"/>
      <w:lvlJc w:val="left"/>
      <w:pPr>
        <w:ind w:left="1537" w:hanging="360"/>
      </w:pPr>
      <w:rPr>
        <w:rFonts w:ascii="Courier New" w:hAnsi="Courier New" w:cs="Courier New" w:hint="default"/>
      </w:rPr>
    </w:lvl>
    <w:lvl w:ilvl="2" w:tplc="18090005" w:tentative="1">
      <w:start w:val="1"/>
      <w:numFmt w:val="bullet"/>
      <w:lvlText w:val=""/>
      <w:lvlJc w:val="left"/>
      <w:pPr>
        <w:ind w:left="2257" w:hanging="360"/>
      </w:pPr>
      <w:rPr>
        <w:rFonts w:ascii="Wingdings" w:hAnsi="Wingdings" w:hint="default"/>
      </w:rPr>
    </w:lvl>
    <w:lvl w:ilvl="3" w:tplc="18090001" w:tentative="1">
      <w:start w:val="1"/>
      <w:numFmt w:val="bullet"/>
      <w:lvlText w:val=""/>
      <w:lvlJc w:val="left"/>
      <w:pPr>
        <w:ind w:left="2977" w:hanging="360"/>
      </w:pPr>
      <w:rPr>
        <w:rFonts w:ascii="Symbol" w:hAnsi="Symbol" w:hint="default"/>
      </w:rPr>
    </w:lvl>
    <w:lvl w:ilvl="4" w:tplc="18090003" w:tentative="1">
      <w:start w:val="1"/>
      <w:numFmt w:val="bullet"/>
      <w:lvlText w:val="o"/>
      <w:lvlJc w:val="left"/>
      <w:pPr>
        <w:ind w:left="3697" w:hanging="360"/>
      </w:pPr>
      <w:rPr>
        <w:rFonts w:ascii="Courier New" w:hAnsi="Courier New" w:cs="Courier New" w:hint="default"/>
      </w:rPr>
    </w:lvl>
    <w:lvl w:ilvl="5" w:tplc="18090005" w:tentative="1">
      <w:start w:val="1"/>
      <w:numFmt w:val="bullet"/>
      <w:lvlText w:val=""/>
      <w:lvlJc w:val="left"/>
      <w:pPr>
        <w:ind w:left="4417" w:hanging="360"/>
      </w:pPr>
      <w:rPr>
        <w:rFonts w:ascii="Wingdings" w:hAnsi="Wingdings" w:hint="default"/>
      </w:rPr>
    </w:lvl>
    <w:lvl w:ilvl="6" w:tplc="18090001" w:tentative="1">
      <w:start w:val="1"/>
      <w:numFmt w:val="bullet"/>
      <w:lvlText w:val=""/>
      <w:lvlJc w:val="left"/>
      <w:pPr>
        <w:ind w:left="5137" w:hanging="360"/>
      </w:pPr>
      <w:rPr>
        <w:rFonts w:ascii="Symbol" w:hAnsi="Symbol" w:hint="default"/>
      </w:rPr>
    </w:lvl>
    <w:lvl w:ilvl="7" w:tplc="18090003" w:tentative="1">
      <w:start w:val="1"/>
      <w:numFmt w:val="bullet"/>
      <w:lvlText w:val="o"/>
      <w:lvlJc w:val="left"/>
      <w:pPr>
        <w:ind w:left="5857" w:hanging="360"/>
      </w:pPr>
      <w:rPr>
        <w:rFonts w:ascii="Courier New" w:hAnsi="Courier New" w:cs="Courier New" w:hint="default"/>
      </w:rPr>
    </w:lvl>
    <w:lvl w:ilvl="8" w:tplc="18090005" w:tentative="1">
      <w:start w:val="1"/>
      <w:numFmt w:val="bullet"/>
      <w:lvlText w:val=""/>
      <w:lvlJc w:val="left"/>
      <w:pPr>
        <w:ind w:left="6577" w:hanging="360"/>
      </w:pPr>
      <w:rPr>
        <w:rFonts w:ascii="Wingdings" w:hAnsi="Wingdings" w:hint="default"/>
      </w:rPr>
    </w:lvl>
  </w:abstractNum>
  <w:abstractNum w:abstractNumId="4" w15:restartNumberingAfterBreak="0">
    <w:nsid w:val="2A996C15"/>
    <w:multiLevelType w:val="hybridMultilevel"/>
    <w:tmpl w:val="4AAAEEC0"/>
    <w:lvl w:ilvl="0" w:tplc="D8AA71F0">
      <w:start w:val="1"/>
      <w:numFmt w:val="decimal"/>
      <w:lvlText w:val="%1."/>
      <w:lvlJc w:val="left"/>
      <w:pPr>
        <w:ind w:left="989" w:hanging="356"/>
        <w:jc w:val="left"/>
      </w:pPr>
      <w:rPr>
        <w:rFonts w:ascii="Calibri" w:eastAsia="Calibri" w:hAnsi="Calibri" w:cs="Calibri" w:hint="default"/>
        <w:b w:val="0"/>
        <w:bCs w:val="0"/>
        <w:i w:val="0"/>
        <w:iCs w:val="0"/>
        <w:spacing w:val="0"/>
        <w:w w:val="100"/>
        <w:sz w:val="22"/>
        <w:szCs w:val="22"/>
        <w:lang w:val="en-US" w:eastAsia="en-US" w:bidi="ar-SA"/>
      </w:rPr>
    </w:lvl>
    <w:lvl w:ilvl="1" w:tplc="981CF5CE">
      <w:numFmt w:val="bullet"/>
      <w:lvlText w:val="•"/>
      <w:lvlJc w:val="left"/>
      <w:pPr>
        <w:ind w:left="2002" w:hanging="356"/>
      </w:pPr>
      <w:rPr>
        <w:rFonts w:hint="default"/>
        <w:lang w:val="en-US" w:eastAsia="en-US" w:bidi="ar-SA"/>
      </w:rPr>
    </w:lvl>
    <w:lvl w:ilvl="2" w:tplc="72D6FAD0">
      <w:numFmt w:val="bullet"/>
      <w:lvlText w:val="•"/>
      <w:lvlJc w:val="left"/>
      <w:pPr>
        <w:ind w:left="3024" w:hanging="356"/>
      </w:pPr>
      <w:rPr>
        <w:rFonts w:hint="default"/>
        <w:lang w:val="en-US" w:eastAsia="en-US" w:bidi="ar-SA"/>
      </w:rPr>
    </w:lvl>
    <w:lvl w:ilvl="3" w:tplc="C64875EA">
      <w:numFmt w:val="bullet"/>
      <w:lvlText w:val="•"/>
      <w:lvlJc w:val="left"/>
      <w:pPr>
        <w:ind w:left="4046" w:hanging="356"/>
      </w:pPr>
      <w:rPr>
        <w:rFonts w:hint="default"/>
        <w:lang w:val="en-US" w:eastAsia="en-US" w:bidi="ar-SA"/>
      </w:rPr>
    </w:lvl>
    <w:lvl w:ilvl="4" w:tplc="FC6E9E32">
      <w:numFmt w:val="bullet"/>
      <w:lvlText w:val="•"/>
      <w:lvlJc w:val="left"/>
      <w:pPr>
        <w:ind w:left="5069" w:hanging="356"/>
      </w:pPr>
      <w:rPr>
        <w:rFonts w:hint="default"/>
        <w:lang w:val="en-US" w:eastAsia="en-US" w:bidi="ar-SA"/>
      </w:rPr>
    </w:lvl>
    <w:lvl w:ilvl="5" w:tplc="6D78208A">
      <w:numFmt w:val="bullet"/>
      <w:lvlText w:val="•"/>
      <w:lvlJc w:val="left"/>
      <w:pPr>
        <w:ind w:left="6091" w:hanging="356"/>
      </w:pPr>
      <w:rPr>
        <w:rFonts w:hint="default"/>
        <w:lang w:val="en-US" w:eastAsia="en-US" w:bidi="ar-SA"/>
      </w:rPr>
    </w:lvl>
    <w:lvl w:ilvl="6" w:tplc="D734863A">
      <w:numFmt w:val="bullet"/>
      <w:lvlText w:val="•"/>
      <w:lvlJc w:val="left"/>
      <w:pPr>
        <w:ind w:left="7113" w:hanging="356"/>
      </w:pPr>
      <w:rPr>
        <w:rFonts w:hint="default"/>
        <w:lang w:val="en-US" w:eastAsia="en-US" w:bidi="ar-SA"/>
      </w:rPr>
    </w:lvl>
    <w:lvl w:ilvl="7" w:tplc="ED9ABC66">
      <w:numFmt w:val="bullet"/>
      <w:lvlText w:val="•"/>
      <w:lvlJc w:val="left"/>
      <w:pPr>
        <w:ind w:left="8136" w:hanging="356"/>
      </w:pPr>
      <w:rPr>
        <w:rFonts w:hint="default"/>
        <w:lang w:val="en-US" w:eastAsia="en-US" w:bidi="ar-SA"/>
      </w:rPr>
    </w:lvl>
    <w:lvl w:ilvl="8" w:tplc="42F89A3A">
      <w:numFmt w:val="bullet"/>
      <w:lvlText w:val="•"/>
      <w:lvlJc w:val="left"/>
      <w:pPr>
        <w:ind w:left="9158" w:hanging="356"/>
      </w:pPr>
      <w:rPr>
        <w:rFonts w:hint="default"/>
        <w:lang w:val="en-US" w:eastAsia="en-US" w:bidi="ar-SA"/>
      </w:rPr>
    </w:lvl>
  </w:abstractNum>
  <w:abstractNum w:abstractNumId="5" w15:restartNumberingAfterBreak="0">
    <w:nsid w:val="3DB33F9F"/>
    <w:multiLevelType w:val="hybridMultilevel"/>
    <w:tmpl w:val="F66E67E0"/>
    <w:lvl w:ilvl="0" w:tplc="7A70A1DE">
      <w:numFmt w:val="bullet"/>
      <w:lvlText w:val=""/>
      <w:lvlJc w:val="left"/>
      <w:pPr>
        <w:ind w:left="818" w:hanging="361"/>
      </w:pPr>
      <w:rPr>
        <w:rFonts w:ascii="Symbol" w:eastAsia="Symbol" w:hAnsi="Symbol" w:cs="Symbol" w:hint="default"/>
        <w:spacing w:val="0"/>
        <w:w w:val="97"/>
        <w:lang w:val="en-US" w:eastAsia="en-US" w:bidi="ar-SA"/>
      </w:rPr>
    </w:lvl>
    <w:lvl w:ilvl="1" w:tplc="62D88A92">
      <w:numFmt w:val="bullet"/>
      <w:lvlText w:val="•"/>
      <w:lvlJc w:val="left"/>
      <w:pPr>
        <w:ind w:left="1798" w:hanging="361"/>
      </w:pPr>
      <w:rPr>
        <w:rFonts w:hint="default"/>
        <w:lang w:val="en-US" w:eastAsia="en-US" w:bidi="ar-SA"/>
      </w:rPr>
    </w:lvl>
    <w:lvl w:ilvl="2" w:tplc="8D7A2C02">
      <w:numFmt w:val="bullet"/>
      <w:lvlText w:val="•"/>
      <w:lvlJc w:val="left"/>
      <w:pPr>
        <w:ind w:left="2776" w:hanging="361"/>
      </w:pPr>
      <w:rPr>
        <w:rFonts w:hint="default"/>
        <w:lang w:val="en-US" w:eastAsia="en-US" w:bidi="ar-SA"/>
      </w:rPr>
    </w:lvl>
    <w:lvl w:ilvl="3" w:tplc="D4CC4142">
      <w:numFmt w:val="bullet"/>
      <w:lvlText w:val="•"/>
      <w:lvlJc w:val="left"/>
      <w:pPr>
        <w:ind w:left="3754" w:hanging="361"/>
      </w:pPr>
      <w:rPr>
        <w:rFonts w:hint="default"/>
        <w:lang w:val="en-US" w:eastAsia="en-US" w:bidi="ar-SA"/>
      </w:rPr>
    </w:lvl>
    <w:lvl w:ilvl="4" w:tplc="0D90A470">
      <w:numFmt w:val="bullet"/>
      <w:lvlText w:val="•"/>
      <w:lvlJc w:val="left"/>
      <w:pPr>
        <w:ind w:left="4732" w:hanging="361"/>
      </w:pPr>
      <w:rPr>
        <w:rFonts w:hint="default"/>
        <w:lang w:val="en-US" w:eastAsia="en-US" w:bidi="ar-SA"/>
      </w:rPr>
    </w:lvl>
    <w:lvl w:ilvl="5" w:tplc="D4208AE4">
      <w:numFmt w:val="bullet"/>
      <w:lvlText w:val="•"/>
      <w:lvlJc w:val="left"/>
      <w:pPr>
        <w:ind w:left="5711" w:hanging="361"/>
      </w:pPr>
      <w:rPr>
        <w:rFonts w:hint="default"/>
        <w:lang w:val="en-US" w:eastAsia="en-US" w:bidi="ar-SA"/>
      </w:rPr>
    </w:lvl>
    <w:lvl w:ilvl="6" w:tplc="B25E4924">
      <w:numFmt w:val="bullet"/>
      <w:lvlText w:val="•"/>
      <w:lvlJc w:val="left"/>
      <w:pPr>
        <w:ind w:left="6689" w:hanging="361"/>
      </w:pPr>
      <w:rPr>
        <w:rFonts w:hint="default"/>
        <w:lang w:val="en-US" w:eastAsia="en-US" w:bidi="ar-SA"/>
      </w:rPr>
    </w:lvl>
    <w:lvl w:ilvl="7" w:tplc="5A12B76C">
      <w:numFmt w:val="bullet"/>
      <w:lvlText w:val="•"/>
      <w:lvlJc w:val="left"/>
      <w:pPr>
        <w:ind w:left="7667" w:hanging="361"/>
      </w:pPr>
      <w:rPr>
        <w:rFonts w:hint="default"/>
        <w:lang w:val="en-US" w:eastAsia="en-US" w:bidi="ar-SA"/>
      </w:rPr>
    </w:lvl>
    <w:lvl w:ilvl="8" w:tplc="472481AC">
      <w:numFmt w:val="bullet"/>
      <w:lvlText w:val="•"/>
      <w:lvlJc w:val="left"/>
      <w:pPr>
        <w:ind w:left="8645" w:hanging="361"/>
      </w:pPr>
      <w:rPr>
        <w:rFonts w:hint="default"/>
        <w:lang w:val="en-US" w:eastAsia="en-US" w:bidi="ar-SA"/>
      </w:rPr>
    </w:lvl>
  </w:abstractNum>
  <w:abstractNum w:abstractNumId="6" w15:restartNumberingAfterBreak="0">
    <w:nsid w:val="3F100A87"/>
    <w:multiLevelType w:val="hybridMultilevel"/>
    <w:tmpl w:val="2474B88C"/>
    <w:lvl w:ilvl="0" w:tplc="63481EA4">
      <w:numFmt w:val="bullet"/>
      <w:lvlText w:val=""/>
      <w:lvlJc w:val="left"/>
      <w:pPr>
        <w:ind w:left="818" w:hanging="361"/>
      </w:pPr>
      <w:rPr>
        <w:rFonts w:ascii="Symbol" w:eastAsia="Symbol" w:hAnsi="Symbol" w:cs="Symbol" w:hint="default"/>
        <w:b w:val="0"/>
        <w:bCs w:val="0"/>
        <w:i w:val="0"/>
        <w:iCs w:val="0"/>
        <w:spacing w:val="0"/>
        <w:w w:val="100"/>
        <w:sz w:val="22"/>
        <w:szCs w:val="22"/>
        <w:lang w:val="en-US" w:eastAsia="en-US" w:bidi="ar-SA"/>
      </w:rPr>
    </w:lvl>
    <w:lvl w:ilvl="1" w:tplc="FC0270E6">
      <w:numFmt w:val="bullet"/>
      <w:lvlText w:val="•"/>
      <w:lvlJc w:val="left"/>
      <w:pPr>
        <w:ind w:left="1799" w:hanging="361"/>
      </w:pPr>
      <w:rPr>
        <w:rFonts w:hint="default"/>
        <w:lang w:val="en-US" w:eastAsia="en-US" w:bidi="ar-SA"/>
      </w:rPr>
    </w:lvl>
    <w:lvl w:ilvl="2" w:tplc="9202D12C">
      <w:numFmt w:val="bullet"/>
      <w:lvlText w:val="•"/>
      <w:lvlJc w:val="left"/>
      <w:pPr>
        <w:ind w:left="2779" w:hanging="361"/>
      </w:pPr>
      <w:rPr>
        <w:rFonts w:hint="default"/>
        <w:lang w:val="en-US" w:eastAsia="en-US" w:bidi="ar-SA"/>
      </w:rPr>
    </w:lvl>
    <w:lvl w:ilvl="3" w:tplc="15ACAC64">
      <w:numFmt w:val="bullet"/>
      <w:lvlText w:val="•"/>
      <w:lvlJc w:val="left"/>
      <w:pPr>
        <w:ind w:left="3759" w:hanging="361"/>
      </w:pPr>
      <w:rPr>
        <w:rFonts w:hint="default"/>
        <w:lang w:val="en-US" w:eastAsia="en-US" w:bidi="ar-SA"/>
      </w:rPr>
    </w:lvl>
    <w:lvl w:ilvl="4" w:tplc="03E6DBFA">
      <w:numFmt w:val="bullet"/>
      <w:lvlText w:val="•"/>
      <w:lvlJc w:val="left"/>
      <w:pPr>
        <w:ind w:left="4739" w:hanging="361"/>
      </w:pPr>
      <w:rPr>
        <w:rFonts w:hint="default"/>
        <w:lang w:val="en-US" w:eastAsia="en-US" w:bidi="ar-SA"/>
      </w:rPr>
    </w:lvl>
    <w:lvl w:ilvl="5" w:tplc="97EE3428">
      <w:numFmt w:val="bullet"/>
      <w:lvlText w:val="•"/>
      <w:lvlJc w:val="left"/>
      <w:pPr>
        <w:ind w:left="5719" w:hanging="361"/>
      </w:pPr>
      <w:rPr>
        <w:rFonts w:hint="default"/>
        <w:lang w:val="en-US" w:eastAsia="en-US" w:bidi="ar-SA"/>
      </w:rPr>
    </w:lvl>
    <w:lvl w:ilvl="6" w:tplc="742885EA">
      <w:numFmt w:val="bullet"/>
      <w:lvlText w:val="•"/>
      <w:lvlJc w:val="left"/>
      <w:pPr>
        <w:ind w:left="6699" w:hanging="361"/>
      </w:pPr>
      <w:rPr>
        <w:rFonts w:hint="default"/>
        <w:lang w:val="en-US" w:eastAsia="en-US" w:bidi="ar-SA"/>
      </w:rPr>
    </w:lvl>
    <w:lvl w:ilvl="7" w:tplc="CC960B00">
      <w:numFmt w:val="bullet"/>
      <w:lvlText w:val="•"/>
      <w:lvlJc w:val="left"/>
      <w:pPr>
        <w:ind w:left="7679" w:hanging="361"/>
      </w:pPr>
      <w:rPr>
        <w:rFonts w:hint="default"/>
        <w:lang w:val="en-US" w:eastAsia="en-US" w:bidi="ar-SA"/>
      </w:rPr>
    </w:lvl>
    <w:lvl w:ilvl="8" w:tplc="61162868">
      <w:numFmt w:val="bullet"/>
      <w:lvlText w:val="•"/>
      <w:lvlJc w:val="left"/>
      <w:pPr>
        <w:ind w:left="8659" w:hanging="361"/>
      </w:pPr>
      <w:rPr>
        <w:rFonts w:hint="default"/>
        <w:lang w:val="en-US" w:eastAsia="en-US" w:bidi="ar-SA"/>
      </w:rPr>
    </w:lvl>
  </w:abstractNum>
  <w:abstractNum w:abstractNumId="7" w15:restartNumberingAfterBreak="0">
    <w:nsid w:val="6C9615BB"/>
    <w:multiLevelType w:val="hybridMultilevel"/>
    <w:tmpl w:val="982C57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BB4982"/>
    <w:multiLevelType w:val="hybridMultilevel"/>
    <w:tmpl w:val="9912AF0C"/>
    <w:lvl w:ilvl="0" w:tplc="18090001">
      <w:start w:val="1"/>
      <w:numFmt w:val="bullet"/>
      <w:lvlText w:val=""/>
      <w:lvlJc w:val="left"/>
      <w:pPr>
        <w:ind w:left="817" w:hanging="360"/>
      </w:pPr>
      <w:rPr>
        <w:rFonts w:ascii="Symbol" w:hAnsi="Symbol" w:hint="default"/>
      </w:rPr>
    </w:lvl>
    <w:lvl w:ilvl="1" w:tplc="18090003" w:tentative="1">
      <w:start w:val="1"/>
      <w:numFmt w:val="bullet"/>
      <w:lvlText w:val="o"/>
      <w:lvlJc w:val="left"/>
      <w:pPr>
        <w:ind w:left="1537" w:hanging="360"/>
      </w:pPr>
      <w:rPr>
        <w:rFonts w:ascii="Courier New" w:hAnsi="Courier New" w:cs="Courier New" w:hint="default"/>
      </w:rPr>
    </w:lvl>
    <w:lvl w:ilvl="2" w:tplc="18090005" w:tentative="1">
      <w:start w:val="1"/>
      <w:numFmt w:val="bullet"/>
      <w:lvlText w:val=""/>
      <w:lvlJc w:val="left"/>
      <w:pPr>
        <w:ind w:left="2257" w:hanging="360"/>
      </w:pPr>
      <w:rPr>
        <w:rFonts w:ascii="Wingdings" w:hAnsi="Wingdings" w:hint="default"/>
      </w:rPr>
    </w:lvl>
    <w:lvl w:ilvl="3" w:tplc="18090001" w:tentative="1">
      <w:start w:val="1"/>
      <w:numFmt w:val="bullet"/>
      <w:lvlText w:val=""/>
      <w:lvlJc w:val="left"/>
      <w:pPr>
        <w:ind w:left="2977" w:hanging="360"/>
      </w:pPr>
      <w:rPr>
        <w:rFonts w:ascii="Symbol" w:hAnsi="Symbol" w:hint="default"/>
      </w:rPr>
    </w:lvl>
    <w:lvl w:ilvl="4" w:tplc="18090003" w:tentative="1">
      <w:start w:val="1"/>
      <w:numFmt w:val="bullet"/>
      <w:lvlText w:val="o"/>
      <w:lvlJc w:val="left"/>
      <w:pPr>
        <w:ind w:left="3697" w:hanging="360"/>
      </w:pPr>
      <w:rPr>
        <w:rFonts w:ascii="Courier New" w:hAnsi="Courier New" w:cs="Courier New" w:hint="default"/>
      </w:rPr>
    </w:lvl>
    <w:lvl w:ilvl="5" w:tplc="18090005" w:tentative="1">
      <w:start w:val="1"/>
      <w:numFmt w:val="bullet"/>
      <w:lvlText w:val=""/>
      <w:lvlJc w:val="left"/>
      <w:pPr>
        <w:ind w:left="4417" w:hanging="360"/>
      </w:pPr>
      <w:rPr>
        <w:rFonts w:ascii="Wingdings" w:hAnsi="Wingdings" w:hint="default"/>
      </w:rPr>
    </w:lvl>
    <w:lvl w:ilvl="6" w:tplc="18090001" w:tentative="1">
      <w:start w:val="1"/>
      <w:numFmt w:val="bullet"/>
      <w:lvlText w:val=""/>
      <w:lvlJc w:val="left"/>
      <w:pPr>
        <w:ind w:left="5137" w:hanging="360"/>
      </w:pPr>
      <w:rPr>
        <w:rFonts w:ascii="Symbol" w:hAnsi="Symbol" w:hint="default"/>
      </w:rPr>
    </w:lvl>
    <w:lvl w:ilvl="7" w:tplc="18090003" w:tentative="1">
      <w:start w:val="1"/>
      <w:numFmt w:val="bullet"/>
      <w:lvlText w:val="o"/>
      <w:lvlJc w:val="left"/>
      <w:pPr>
        <w:ind w:left="5857" w:hanging="360"/>
      </w:pPr>
      <w:rPr>
        <w:rFonts w:ascii="Courier New" w:hAnsi="Courier New" w:cs="Courier New" w:hint="default"/>
      </w:rPr>
    </w:lvl>
    <w:lvl w:ilvl="8" w:tplc="18090005" w:tentative="1">
      <w:start w:val="1"/>
      <w:numFmt w:val="bullet"/>
      <w:lvlText w:val=""/>
      <w:lvlJc w:val="left"/>
      <w:pPr>
        <w:ind w:left="6577"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7"/>
  </w:num>
  <w:num w:numId="8">
    <w:abstractNumId w:val="8"/>
  </w:num>
  <w:num w:numId="9">
    <w:abstractNumId w:val="3"/>
  </w:num>
  <w:num w:numId="1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F8"/>
    <w:rsid w:val="003A045D"/>
    <w:rsid w:val="003C5C78"/>
    <w:rsid w:val="008646D4"/>
    <w:rsid w:val="00883488"/>
    <w:rsid w:val="00A572BE"/>
    <w:rsid w:val="00C47BF8"/>
    <w:rsid w:val="00DA1CA4"/>
    <w:rsid w:val="00EC0CDC"/>
    <w:rsid w:val="00F874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B378"/>
  <w15:docId w15:val="{C4598C07-C742-44A2-B4FD-7AB83D8F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67"/>
      <w:ind w:left="275"/>
      <w:outlineLvl w:val="0"/>
    </w:pPr>
    <w:rPr>
      <w:b/>
      <w:bCs/>
    </w:rPr>
  </w:style>
  <w:style w:type="paragraph" w:styleId="Heading2">
    <w:name w:val="heading 2"/>
    <w:basedOn w:val="Normal"/>
    <w:next w:val="Normal"/>
    <w:link w:val="Heading2Char"/>
    <w:uiPriority w:val="9"/>
    <w:semiHidden/>
    <w:unhideWhenUsed/>
    <w:qFormat/>
    <w:rsid w:val="00EC0CD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qFormat/>
    <w:pPr>
      <w:ind w:left="987" w:hanging="354"/>
    </w:pPr>
  </w:style>
  <w:style w:type="paragraph" w:customStyle="1" w:styleId="TableParagraph">
    <w:name w:val="Table Paragraph"/>
    <w:basedOn w:val="Normal"/>
    <w:uiPriority w:val="1"/>
    <w:qFormat/>
    <w:pPr>
      <w:ind w:left="97"/>
    </w:pPr>
  </w:style>
  <w:style w:type="character" w:styleId="Hyperlink">
    <w:name w:val="Hyperlink"/>
    <w:basedOn w:val="DefaultParagraphFont"/>
    <w:uiPriority w:val="99"/>
    <w:unhideWhenUsed/>
    <w:rsid w:val="00F8741D"/>
    <w:rPr>
      <w:color w:val="0000FF" w:themeColor="hyperlink"/>
      <w:u w:val="single"/>
    </w:rPr>
  </w:style>
  <w:style w:type="character" w:styleId="UnresolvedMention">
    <w:name w:val="Unresolved Mention"/>
    <w:basedOn w:val="DefaultParagraphFont"/>
    <w:uiPriority w:val="99"/>
    <w:semiHidden/>
    <w:unhideWhenUsed/>
    <w:rsid w:val="00F8741D"/>
    <w:rPr>
      <w:color w:val="605E5C"/>
      <w:shd w:val="clear" w:color="auto" w:fill="E1DFDD"/>
    </w:rPr>
  </w:style>
  <w:style w:type="paragraph" w:customStyle="1" w:styleId="Default">
    <w:name w:val="Default"/>
    <w:uiPriority w:val="99"/>
    <w:rsid w:val="00EC0CDC"/>
    <w:pPr>
      <w:widowControl/>
      <w:adjustRightInd w:val="0"/>
    </w:pPr>
    <w:rPr>
      <w:rFonts w:ascii="Calibri" w:eastAsia="Times New Roman" w:hAnsi="Calibri" w:cs="Calibri"/>
      <w:color w:val="000000"/>
      <w:sz w:val="24"/>
      <w:szCs w:val="24"/>
      <w:lang w:val="en-GB" w:eastAsia="en-GB"/>
    </w:rPr>
  </w:style>
  <w:style w:type="character" w:customStyle="1" w:styleId="Heading2Char">
    <w:name w:val="Heading 2 Char"/>
    <w:basedOn w:val="DefaultParagraphFont"/>
    <w:link w:val="Heading2"/>
    <w:uiPriority w:val="9"/>
    <w:semiHidden/>
    <w:rsid w:val="00EC0CDC"/>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nhideWhenUsed/>
    <w:rsid w:val="00EC0CDC"/>
    <w:pPr>
      <w:tabs>
        <w:tab w:val="center" w:pos="4513"/>
        <w:tab w:val="right" w:pos="9026"/>
      </w:tabs>
    </w:pPr>
    <w:rPr>
      <w:rFonts w:ascii="Arial" w:eastAsia="Arial" w:hAnsi="Arial" w:cs="Arial"/>
    </w:rPr>
  </w:style>
  <w:style w:type="character" w:customStyle="1" w:styleId="HeaderChar">
    <w:name w:val="Header Char"/>
    <w:basedOn w:val="DefaultParagraphFont"/>
    <w:link w:val="Header"/>
    <w:rsid w:val="00EC0CD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298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13"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image" Target="media/image3.jpeg" /><Relationship Id="rId12"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hyperlink" Target="#" TargetMode="External" /><Relationship Id="rId5" Type="http://schemas.openxmlformats.org/officeDocument/2006/relationships/image" Target="media/image1.jpeg" /><Relationship Id="rId15" Type="http://schemas.openxmlformats.org/officeDocument/2006/relationships/fontTable" Target="fontTable.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image" Target="media/image5.jpeg"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3705</Words>
  <Characters>21124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Appendix – 4</vt:lpstr>
    </vt:vector>
  </TitlesOfParts>
  <Company/>
  <LinksUpToDate>false</LinksUpToDate>
  <CharactersWithSpaces>24780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 4</dc:title>
  <dc:creator>awalsh</dc:creator>
  <cp:lastModifiedBy>Hennessy, James (HRM)</cp:lastModifiedBy>
  <cp:revision>6</cp:revision>
  <dcterms:created xsi:type="dcterms:W3CDTF">2025-02-14T08:44:00Z</dcterms:created>
  <dcterms:modified xsi:type="dcterms:W3CDTF">2025-02-14T14:21:00Z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Creator">
    <vt:lpwstr>Microsoft® Word LTSC</vt:lpwstr>
  </property>
  <property fmtid="{D5CDD505-2E9C-101B-9397-08002B2CF9AE}" pid="4" name="LastSaved">
    <vt:filetime>2025-02-14T00:00:00Z</vt:filetime>
  </property>
  <property fmtid="{D5CDD505-2E9C-101B-9397-08002B2CF9AE}" pid="5" name="Producer">
    <vt:lpwstr>Microsoft® Word LTSC</vt:lpwstr>
  </property>
</Properties>
</file>